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C0087" w14:textId="77777777" w:rsidR="00B0467F" w:rsidRPr="00C461EA" w:rsidRDefault="00B0467F" w:rsidP="00B0467F">
      <w:pPr>
        <w:pBdr>
          <w:bottom w:val="single" w:sz="4" w:space="1" w:color="auto"/>
        </w:pBdr>
        <w:jc w:val="center"/>
        <w:rPr>
          <w:rFonts w:asciiTheme="majorHAnsi" w:hAnsiTheme="majorHAnsi"/>
          <w:b/>
          <w:bCs/>
          <w:sz w:val="28"/>
        </w:rPr>
      </w:pPr>
      <w:r w:rsidRPr="00C461EA">
        <w:rPr>
          <w:rFonts w:asciiTheme="majorHAnsi" w:hAnsiTheme="majorHAnsi"/>
          <w:b/>
          <w:bCs/>
          <w:sz w:val="28"/>
        </w:rPr>
        <w:t>Workplace Mathematics 10</w:t>
      </w:r>
    </w:p>
    <w:p w14:paraId="5AED03CC" w14:textId="77777777" w:rsidR="00B0467F" w:rsidRPr="00C461EA" w:rsidRDefault="00B0467F" w:rsidP="00B0467F">
      <w:pPr>
        <w:pBdr>
          <w:bottom w:val="single" w:sz="4" w:space="1" w:color="auto"/>
        </w:pBdr>
        <w:jc w:val="center"/>
        <w:rPr>
          <w:rFonts w:asciiTheme="majorHAnsi" w:hAnsiTheme="majorHAnsi"/>
          <w:b/>
          <w:bCs/>
          <w:sz w:val="28"/>
        </w:rPr>
      </w:pPr>
    </w:p>
    <w:p w14:paraId="51B79142" w14:textId="77777777" w:rsidR="00B0467F" w:rsidRPr="00C461EA" w:rsidRDefault="00B0467F" w:rsidP="00B0467F">
      <w:pPr>
        <w:spacing w:line="120" w:lineRule="auto"/>
        <w:rPr>
          <w:rFonts w:asciiTheme="majorHAnsi" w:hAnsiTheme="majorHAnsi"/>
          <w:b/>
          <w:bCs/>
        </w:rPr>
      </w:pPr>
    </w:p>
    <w:p w14:paraId="0A4C7D40" w14:textId="77777777" w:rsidR="00B0467F" w:rsidRDefault="00B0467F" w:rsidP="00B0467F">
      <w:pPr>
        <w:rPr>
          <w:rFonts w:asciiTheme="majorHAnsi" w:hAnsiTheme="majorHAnsi" w:cs="Arial"/>
        </w:rPr>
      </w:pPr>
      <w:r w:rsidRPr="00C461EA">
        <w:rPr>
          <w:rFonts w:asciiTheme="majorHAnsi" w:hAnsiTheme="majorHAnsi" w:cs="Arial"/>
          <w:iCs/>
        </w:rPr>
        <w:t>This course is</w:t>
      </w:r>
      <w:r w:rsidRPr="00C461EA">
        <w:rPr>
          <w:rFonts w:asciiTheme="majorHAnsi" w:hAnsiTheme="majorHAnsi" w:cs="Arial"/>
        </w:rPr>
        <w:t xml:space="preserve"> designed to prepare students for careers in most trades or </w:t>
      </w:r>
      <w:r>
        <w:rPr>
          <w:rFonts w:asciiTheme="majorHAnsi" w:hAnsiTheme="majorHAnsi" w:cs="Arial"/>
        </w:rPr>
        <w:t xml:space="preserve">for </w:t>
      </w:r>
      <w:r w:rsidRPr="00C461EA">
        <w:rPr>
          <w:rFonts w:asciiTheme="majorHAnsi" w:hAnsiTheme="majorHAnsi" w:cs="Arial"/>
        </w:rPr>
        <w:t>direct entry into the workforce</w:t>
      </w:r>
      <w:r>
        <w:rPr>
          <w:rFonts w:asciiTheme="majorHAnsi" w:hAnsiTheme="majorHAnsi" w:cs="Arial"/>
        </w:rPr>
        <w:t>.</w:t>
      </w:r>
      <w:r w:rsidRPr="00D60751">
        <w:rPr>
          <w:rFonts w:asciiTheme="majorHAnsi" w:hAnsiTheme="majorHAnsi" w:cs="Arial"/>
        </w:rPr>
        <w:t xml:space="preserve"> </w:t>
      </w:r>
      <w:r w:rsidRPr="00C461EA">
        <w:rPr>
          <w:rFonts w:asciiTheme="majorHAnsi" w:hAnsiTheme="majorHAnsi" w:cs="Arial"/>
        </w:rPr>
        <w:t>Students taking WM</w:t>
      </w:r>
      <w:r>
        <w:rPr>
          <w:rFonts w:asciiTheme="majorHAnsi" w:hAnsiTheme="majorHAnsi" w:cs="Arial"/>
        </w:rPr>
        <w:t>a1</w:t>
      </w:r>
      <w:r w:rsidRPr="00C461EA">
        <w:rPr>
          <w:rFonts w:asciiTheme="majorHAnsi" w:hAnsiTheme="majorHAnsi" w:cs="Arial"/>
        </w:rPr>
        <w:t>0 will take WM</w:t>
      </w:r>
      <w:r>
        <w:rPr>
          <w:rFonts w:asciiTheme="majorHAnsi" w:hAnsiTheme="majorHAnsi" w:cs="Arial"/>
        </w:rPr>
        <w:t>a</w:t>
      </w:r>
      <w:r w:rsidRPr="00C461EA">
        <w:rPr>
          <w:rFonts w:asciiTheme="majorHAnsi" w:hAnsiTheme="majorHAnsi" w:cs="Arial"/>
        </w:rPr>
        <w:t xml:space="preserve">11 as part of their graduation requirement. </w:t>
      </w:r>
    </w:p>
    <w:p w14:paraId="336DC5C9" w14:textId="77777777" w:rsidR="00B0467F" w:rsidRDefault="00B0467F" w:rsidP="00B0467F">
      <w:pPr>
        <w:rPr>
          <w:rFonts w:asciiTheme="majorHAnsi" w:hAnsiTheme="majorHAnsi" w:cs="Arial"/>
        </w:rPr>
      </w:pPr>
    </w:p>
    <w:p w14:paraId="15497914" w14:textId="77777777" w:rsidR="00B0467F" w:rsidRDefault="00B0467F" w:rsidP="00B0467F">
      <w:pPr>
        <w:rPr>
          <w:rFonts w:asciiTheme="majorHAnsi" w:hAnsiTheme="majorHAnsi" w:cs="Arial"/>
        </w:rPr>
      </w:pPr>
      <w:r>
        <w:rPr>
          <w:rFonts w:asciiTheme="majorHAnsi" w:hAnsiTheme="majorHAnsi" w:cs="Arial"/>
        </w:rPr>
        <w:t xml:space="preserve">This course will not meet the entrance requirements for universities. If you decide to apply for university programs after high school graduation, you can upgrade your math skills at Yukon College.  You can also take FPCMa10 in your Grade 11 or 12 year. </w:t>
      </w:r>
    </w:p>
    <w:p w14:paraId="3EB6AB90" w14:textId="77777777" w:rsidR="00B0467F" w:rsidRDefault="00B0467F" w:rsidP="00B0467F">
      <w:pPr>
        <w:rPr>
          <w:rFonts w:asciiTheme="majorHAnsi" w:hAnsiTheme="majorHAnsi" w:cs="Arial"/>
        </w:rPr>
      </w:pPr>
      <w:r>
        <w:rPr>
          <w:rFonts w:asciiTheme="majorHAnsi" w:hAnsiTheme="majorHAnsi" w:cs="Arial"/>
        </w:rPr>
        <w:t xml:space="preserve"> </w:t>
      </w:r>
    </w:p>
    <w:p w14:paraId="00E08F1B" w14:textId="77777777" w:rsidR="00B0467F" w:rsidRPr="00577CCF" w:rsidRDefault="00B0467F" w:rsidP="00B0467F">
      <w:pPr>
        <w:rPr>
          <w:rFonts w:asciiTheme="majorHAnsi" w:hAnsiTheme="majorHAnsi" w:cs="Arial"/>
          <w:b/>
          <w:u w:val="single"/>
        </w:rPr>
      </w:pPr>
      <w:r>
        <w:rPr>
          <w:rFonts w:asciiTheme="majorHAnsi" w:hAnsiTheme="majorHAnsi" w:cs="Arial"/>
          <w:b/>
          <w:u w:val="single"/>
        </w:rPr>
        <w:t xml:space="preserve"> Course Outline and </w:t>
      </w:r>
      <w:r w:rsidRPr="00C461EA">
        <w:rPr>
          <w:rFonts w:asciiTheme="majorHAnsi" w:hAnsiTheme="majorHAnsi" w:cs="Arial"/>
          <w:b/>
          <w:i/>
          <w:u w:val="single"/>
        </w:rPr>
        <w:t>Approximate</w:t>
      </w:r>
      <w:r w:rsidRPr="00577CCF">
        <w:rPr>
          <w:rFonts w:asciiTheme="majorHAnsi" w:hAnsiTheme="majorHAnsi" w:cs="Arial"/>
          <w:b/>
          <w:i/>
          <w:u w:val="single"/>
        </w:rPr>
        <w:t xml:space="preserve"> </w:t>
      </w:r>
      <w:r w:rsidRPr="00577CCF">
        <w:rPr>
          <w:rFonts w:asciiTheme="majorHAnsi" w:hAnsiTheme="majorHAnsi" w:cs="Arial"/>
          <w:b/>
          <w:u w:val="single"/>
        </w:rPr>
        <w:t>Timeline</w:t>
      </w:r>
      <w:r>
        <w:rPr>
          <w:rFonts w:asciiTheme="majorHAnsi" w:hAnsiTheme="majorHAnsi" w:cs="Arial"/>
        </w:rPr>
        <w:t xml:space="preserve">:  </w:t>
      </w:r>
    </w:p>
    <w:p w14:paraId="41DE9F7A" w14:textId="77777777" w:rsidR="00B0467F" w:rsidRPr="009A18AB" w:rsidRDefault="00B0467F" w:rsidP="00B0467F">
      <w:pPr>
        <w:rPr>
          <w:rFonts w:asciiTheme="majorHAnsi" w:hAnsiTheme="majorHAnsi" w:cs="Arial"/>
          <w:b/>
          <w:sz w:val="10"/>
          <w:szCs w:val="10"/>
        </w:rPr>
      </w:pPr>
    </w:p>
    <w:p w14:paraId="1498ECA8" w14:textId="77777777" w:rsidR="00B0467F" w:rsidRPr="009A18AB" w:rsidRDefault="00B0467F" w:rsidP="00B0467F">
      <w:pPr>
        <w:rPr>
          <w:rFonts w:asciiTheme="majorHAnsi" w:hAnsiTheme="majorHAnsi" w:cs="Arial"/>
          <w:b/>
          <w:sz w:val="10"/>
          <w:szCs w:val="10"/>
        </w:rPr>
      </w:pPr>
    </w:p>
    <w:p w14:paraId="49BBA619" w14:textId="77777777" w:rsidR="00B0467F" w:rsidRPr="00C461EA" w:rsidRDefault="00B0467F" w:rsidP="00B0467F">
      <w:pPr>
        <w:ind w:left="720" w:firstLine="720"/>
        <w:rPr>
          <w:rFonts w:asciiTheme="majorHAnsi" w:hAnsiTheme="majorHAnsi" w:cs="Arial"/>
          <w:b/>
          <w:u w:val="single"/>
        </w:rPr>
      </w:pPr>
      <w:r w:rsidRPr="00C461EA">
        <w:rPr>
          <w:rFonts w:asciiTheme="majorHAnsi" w:hAnsiTheme="majorHAnsi" w:cs="Arial"/>
          <w:b/>
        </w:rPr>
        <w:tab/>
      </w:r>
      <w:r w:rsidRPr="00C461EA">
        <w:rPr>
          <w:rFonts w:asciiTheme="majorHAnsi" w:hAnsiTheme="majorHAnsi" w:cs="Arial"/>
          <w:b/>
        </w:rPr>
        <w:tab/>
      </w:r>
      <w:r w:rsidRPr="00C461EA">
        <w:rPr>
          <w:rFonts w:asciiTheme="majorHAnsi" w:hAnsiTheme="majorHAnsi" w:cs="Arial"/>
          <w:b/>
        </w:rPr>
        <w:tab/>
      </w:r>
      <w:r w:rsidRPr="00C461EA">
        <w:rPr>
          <w:rFonts w:asciiTheme="majorHAnsi" w:hAnsiTheme="majorHAnsi" w:cs="Arial"/>
          <w:b/>
        </w:rPr>
        <w:tab/>
      </w:r>
      <w:r w:rsidRPr="00C461EA">
        <w:rPr>
          <w:rFonts w:asciiTheme="majorHAnsi" w:hAnsiTheme="majorHAnsi" w:cs="Arial"/>
          <w:b/>
          <w:u w:val="single"/>
        </w:rPr>
        <w:t># of Classes</w:t>
      </w:r>
      <w:r w:rsidRPr="00C461EA">
        <w:rPr>
          <w:rFonts w:asciiTheme="majorHAnsi" w:hAnsiTheme="majorHAnsi" w:cs="Arial"/>
          <w:b/>
        </w:rPr>
        <w:tab/>
      </w:r>
      <w:r w:rsidRPr="00C461EA">
        <w:rPr>
          <w:rFonts w:asciiTheme="majorHAnsi" w:hAnsiTheme="majorHAnsi" w:cs="Arial"/>
          <w:b/>
        </w:rPr>
        <w:tab/>
      </w:r>
      <w:r w:rsidRPr="00C461EA">
        <w:rPr>
          <w:rFonts w:asciiTheme="majorHAnsi" w:hAnsiTheme="majorHAnsi" w:cs="Arial"/>
          <w:b/>
        </w:rPr>
        <w:tab/>
      </w:r>
      <w:r w:rsidRPr="00C461EA">
        <w:rPr>
          <w:rFonts w:asciiTheme="majorHAnsi" w:hAnsiTheme="majorHAnsi" w:cs="Arial"/>
          <w:b/>
        </w:rPr>
        <w:tab/>
      </w:r>
    </w:p>
    <w:p w14:paraId="3EDFE858" w14:textId="712FD231"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 xml:space="preserve">1.  </w:t>
      </w:r>
      <w:r w:rsidR="007F5D67">
        <w:rPr>
          <w:rFonts w:asciiTheme="majorHAnsi" w:hAnsiTheme="majorHAnsi" w:cs="Arial"/>
          <w:sz w:val="26"/>
          <w:szCs w:val="26"/>
        </w:rPr>
        <w:t>Graphing</w:t>
      </w:r>
      <w:r w:rsidR="007F5D67">
        <w:rPr>
          <w:rFonts w:asciiTheme="majorHAnsi" w:hAnsiTheme="majorHAnsi" w:cs="Arial"/>
          <w:sz w:val="26"/>
          <w:szCs w:val="26"/>
        </w:rPr>
        <w:tab/>
      </w:r>
      <w:r w:rsidR="007F5D67">
        <w:rPr>
          <w:rFonts w:asciiTheme="majorHAnsi" w:hAnsiTheme="majorHAnsi" w:cs="Arial"/>
          <w:sz w:val="26"/>
          <w:szCs w:val="26"/>
        </w:rPr>
        <w:tab/>
      </w:r>
      <w:r w:rsidR="007F5D67">
        <w:rPr>
          <w:rFonts w:asciiTheme="majorHAnsi" w:hAnsiTheme="majorHAnsi" w:cs="Arial"/>
          <w:sz w:val="26"/>
          <w:szCs w:val="26"/>
        </w:rPr>
        <w:tab/>
      </w:r>
      <w:r w:rsidR="007F5D67">
        <w:rPr>
          <w:rFonts w:asciiTheme="majorHAnsi" w:hAnsiTheme="majorHAnsi" w:cs="Arial"/>
          <w:sz w:val="26"/>
          <w:szCs w:val="26"/>
        </w:rPr>
        <w:tab/>
      </w:r>
      <w:r w:rsidRPr="00C461EA">
        <w:rPr>
          <w:rFonts w:asciiTheme="majorHAnsi" w:hAnsiTheme="majorHAnsi" w:cs="Arial"/>
          <w:sz w:val="26"/>
          <w:szCs w:val="26"/>
        </w:rPr>
        <w:t xml:space="preserve"> </w:t>
      </w:r>
      <w:r w:rsidRPr="00C461EA">
        <w:rPr>
          <w:rFonts w:asciiTheme="majorHAnsi" w:hAnsiTheme="majorHAnsi" w:cs="Arial"/>
          <w:sz w:val="26"/>
          <w:szCs w:val="26"/>
        </w:rPr>
        <w:tab/>
      </w:r>
      <w:r>
        <w:rPr>
          <w:rFonts w:asciiTheme="majorHAnsi" w:hAnsiTheme="majorHAnsi" w:cs="Arial"/>
          <w:sz w:val="26"/>
          <w:szCs w:val="26"/>
        </w:rPr>
        <w:tab/>
      </w:r>
      <w:r w:rsidRPr="00C461EA">
        <w:rPr>
          <w:rFonts w:asciiTheme="majorHAnsi" w:hAnsiTheme="majorHAnsi" w:cs="Arial"/>
          <w:sz w:val="26"/>
          <w:szCs w:val="26"/>
        </w:rPr>
        <w:t>1</w:t>
      </w:r>
      <w:r w:rsidR="007F5D67">
        <w:rPr>
          <w:rFonts w:asciiTheme="majorHAnsi" w:hAnsiTheme="majorHAnsi" w:cs="Arial"/>
          <w:sz w:val="26"/>
          <w:szCs w:val="26"/>
        </w:rPr>
        <w:t>0</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2EE15AF3" w14:textId="77777777" w:rsidR="00B0467F" w:rsidRPr="00C461EA" w:rsidRDefault="00B0467F" w:rsidP="00B0467F">
      <w:pPr>
        <w:rPr>
          <w:rFonts w:asciiTheme="majorHAnsi" w:hAnsiTheme="majorHAnsi" w:cs="Arial"/>
          <w:sz w:val="26"/>
          <w:szCs w:val="26"/>
        </w:rPr>
      </w:pPr>
    </w:p>
    <w:p w14:paraId="166AF419" w14:textId="77777777" w:rsidR="00920B3D" w:rsidRDefault="00B0467F" w:rsidP="00B0467F">
      <w:pPr>
        <w:rPr>
          <w:rFonts w:asciiTheme="majorHAnsi" w:hAnsiTheme="majorHAnsi" w:cs="Arial"/>
          <w:sz w:val="26"/>
          <w:szCs w:val="26"/>
        </w:rPr>
      </w:pPr>
      <w:r w:rsidRPr="00C461EA">
        <w:rPr>
          <w:rFonts w:asciiTheme="majorHAnsi" w:hAnsiTheme="majorHAnsi" w:cs="Arial"/>
          <w:sz w:val="26"/>
          <w:szCs w:val="26"/>
        </w:rPr>
        <w:t>2.  Earning an Income</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t>13</w:t>
      </w:r>
    </w:p>
    <w:p w14:paraId="20231210" w14:textId="77777777"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7C78C561" w14:textId="77777777"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3.  Measurement</w:t>
      </w:r>
      <w:r>
        <w:rPr>
          <w:rFonts w:asciiTheme="majorHAnsi" w:hAnsiTheme="majorHAnsi" w:cs="Arial"/>
          <w:sz w:val="26"/>
          <w:szCs w:val="26"/>
        </w:rPr>
        <w:t xml:space="preserve"> 1</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Pr>
          <w:rFonts w:asciiTheme="majorHAnsi" w:hAnsiTheme="majorHAnsi" w:cs="Arial"/>
          <w:sz w:val="26"/>
          <w:szCs w:val="26"/>
        </w:rPr>
        <w:tab/>
      </w:r>
      <w:r w:rsidRPr="00C461EA">
        <w:rPr>
          <w:rFonts w:asciiTheme="majorHAnsi" w:hAnsiTheme="majorHAnsi" w:cs="Arial"/>
          <w:sz w:val="26"/>
          <w:szCs w:val="26"/>
        </w:rPr>
        <w:t>14</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403904B6" w14:textId="77777777" w:rsidR="00B0467F" w:rsidRPr="00C461EA" w:rsidRDefault="00B0467F" w:rsidP="00B0467F">
      <w:pPr>
        <w:rPr>
          <w:rFonts w:asciiTheme="majorHAnsi" w:hAnsiTheme="majorHAnsi" w:cs="Arial"/>
          <w:sz w:val="26"/>
          <w:szCs w:val="26"/>
        </w:rPr>
      </w:pPr>
    </w:p>
    <w:p w14:paraId="6676984D" w14:textId="77777777"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4.  Measurement 2</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Pr>
          <w:rFonts w:asciiTheme="majorHAnsi" w:hAnsiTheme="majorHAnsi" w:cs="Arial"/>
          <w:sz w:val="26"/>
          <w:szCs w:val="26"/>
        </w:rPr>
        <w:tab/>
      </w:r>
      <w:r w:rsidRPr="00C461EA">
        <w:rPr>
          <w:rFonts w:asciiTheme="majorHAnsi" w:hAnsiTheme="majorHAnsi" w:cs="Arial"/>
          <w:sz w:val="26"/>
          <w:szCs w:val="26"/>
        </w:rPr>
        <w:t>12</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6EBDA82C" w14:textId="77777777" w:rsidR="00B0467F" w:rsidRPr="00C461EA" w:rsidRDefault="00B0467F" w:rsidP="00B0467F">
      <w:pPr>
        <w:rPr>
          <w:rFonts w:asciiTheme="majorHAnsi" w:hAnsiTheme="majorHAnsi" w:cs="Arial"/>
          <w:sz w:val="26"/>
          <w:szCs w:val="26"/>
        </w:rPr>
      </w:pPr>
    </w:p>
    <w:p w14:paraId="7CE996E4" w14:textId="1A7A3734"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 xml:space="preserve">5.  </w:t>
      </w:r>
      <w:r w:rsidR="006A15F8">
        <w:rPr>
          <w:rFonts w:asciiTheme="majorHAnsi" w:hAnsiTheme="majorHAnsi" w:cs="Arial"/>
          <w:sz w:val="26"/>
          <w:szCs w:val="26"/>
        </w:rPr>
        <w:t>Data and Probability</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Pr>
          <w:rFonts w:asciiTheme="majorHAnsi" w:hAnsiTheme="majorHAnsi" w:cs="Arial"/>
          <w:sz w:val="26"/>
          <w:szCs w:val="26"/>
        </w:rPr>
        <w:tab/>
      </w:r>
      <w:r w:rsidRPr="00C461EA">
        <w:rPr>
          <w:rFonts w:asciiTheme="majorHAnsi" w:hAnsiTheme="majorHAnsi" w:cs="Arial"/>
          <w:sz w:val="26"/>
          <w:szCs w:val="26"/>
        </w:rPr>
        <w:t>10</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284EB339" w14:textId="77777777" w:rsidR="00B0467F" w:rsidRPr="00C461EA" w:rsidRDefault="00B0467F" w:rsidP="00B0467F">
      <w:pPr>
        <w:rPr>
          <w:rFonts w:asciiTheme="majorHAnsi" w:hAnsiTheme="majorHAnsi" w:cs="Arial"/>
          <w:sz w:val="26"/>
          <w:szCs w:val="26"/>
        </w:rPr>
      </w:pPr>
    </w:p>
    <w:p w14:paraId="6E3E5810" w14:textId="77777777"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 xml:space="preserve">6.  Solving Right Triangles </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r>
        <w:rPr>
          <w:rFonts w:asciiTheme="majorHAnsi" w:hAnsiTheme="majorHAnsi" w:cs="Arial"/>
          <w:sz w:val="26"/>
          <w:szCs w:val="26"/>
        </w:rPr>
        <w:t xml:space="preserve">            </w:t>
      </w:r>
      <w:r w:rsidRPr="00C461EA">
        <w:rPr>
          <w:rFonts w:asciiTheme="majorHAnsi" w:hAnsiTheme="majorHAnsi" w:cs="Arial"/>
          <w:sz w:val="26"/>
          <w:szCs w:val="26"/>
        </w:rPr>
        <w:t>10</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742DCE5F" w14:textId="5DA475C5" w:rsidR="00B0467F" w:rsidRPr="00C461EA" w:rsidRDefault="00B0467F" w:rsidP="00B0467F">
      <w:pPr>
        <w:rPr>
          <w:rFonts w:asciiTheme="majorHAnsi" w:hAnsiTheme="majorHAnsi" w:cs="Arial"/>
          <w:sz w:val="26"/>
          <w:szCs w:val="26"/>
        </w:rPr>
      </w:pPr>
      <w:bookmarkStart w:id="0" w:name="_GoBack"/>
      <w:bookmarkEnd w:id="0"/>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1C53005C" w14:textId="77777777" w:rsidR="00B0467F" w:rsidRPr="00C461EA" w:rsidRDefault="00B0467F" w:rsidP="00B0467F">
      <w:pPr>
        <w:rPr>
          <w:rFonts w:asciiTheme="majorHAnsi" w:hAnsiTheme="majorHAnsi" w:cs="Arial"/>
          <w:sz w:val="26"/>
          <w:szCs w:val="26"/>
        </w:rPr>
      </w:pPr>
    </w:p>
    <w:p w14:paraId="374187FD" w14:textId="77777777" w:rsidR="00B0467F" w:rsidRPr="00C461EA" w:rsidRDefault="00B0467F" w:rsidP="00B0467F">
      <w:pPr>
        <w:rPr>
          <w:rFonts w:asciiTheme="majorHAnsi" w:hAnsiTheme="majorHAnsi" w:cs="Arial"/>
          <w:sz w:val="26"/>
          <w:szCs w:val="26"/>
        </w:rPr>
      </w:pPr>
      <w:r w:rsidRPr="00C461EA">
        <w:rPr>
          <w:rFonts w:asciiTheme="majorHAnsi" w:hAnsiTheme="majorHAnsi" w:cs="Arial"/>
          <w:sz w:val="26"/>
          <w:szCs w:val="26"/>
        </w:rPr>
        <w:t>Review for</w:t>
      </w:r>
      <w:r>
        <w:rPr>
          <w:rFonts w:asciiTheme="majorHAnsi" w:hAnsiTheme="majorHAnsi" w:cs="Arial"/>
          <w:sz w:val="26"/>
          <w:szCs w:val="26"/>
        </w:rPr>
        <w:t xml:space="preserve"> Final</w:t>
      </w:r>
      <w:r w:rsidRPr="00C461EA">
        <w:rPr>
          <w:rFonts w:asciiTheme="majorHAnsi" w:hAnsiTheme="majorHAnsi" w:cs="Arial"/>
          <w:sz w:val="26"/>
          <w:szCs w:val="26"/>
        </w:rPr>
        <w:t xml:space="preserve"> Exam</w:t>
      </w:r>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roofErr w:type="gramStart"/>
      <w:r w:rsidRPr="00C461EA">
        <w:rPr>
          <w:rFonts w:asciiTheme="majorHAnsi" w:hAnsiTheme="majorHAnsi" w:cs="Arial"/>
          <w:sz w:val="26"/>
          <w:szCs w:val="26"/>
        </w:rPr>
        <w:tab/>
        <w:t xml:space="preserve">  3</w:t>
      </w:r>
      <w:proofErr w:type="gramEnd"/>
      <w:r w:rsidRPr="00C461EA">
        <w:rPr>
          <w:rFonts w:asciiTheme="majorHAnsi" w:hAnsiTheme="majorHAnsi" w:cs="Arial"/>
          <w:sz w:val="26"/>
          <w:szCs w:val="26"/>
        </w:rPr>
        <w:tab/>
      </w:r>
      <w:r w:rsidRPr="00C461EA">
        <w:rPr>
          <w:rFonts w:asciiTheme="majorHAnsi" w:hAnsiTheme="majorHAnsi" w:cs="Arial"/>
          <w:sz w:val="26"/>
          <w:szCs w:val="26"/>
        </w:rPr>
        <w:tab/>
      </w:r>
      <w:r w:rsidRPr="00C461EA">
        <w:rPr>
          <w:rFonts w:asciiTheme="majorHAnsi" w:hAnsiTheme="majorHAnsi" w:cs="Arial"/>
          <w:sz w:val="26"/>
          <w:szCs w:val="26"/>
        </w:rPr>
        <w:tab/>
      </w:r>
    </w:p>
    <w:p w14:paraId="680AC216" w14:textId="77777777" w:rsidR="00B0467F" w:rsidRDefault="00B0467F" w:rsidP="00B0467F">
      <w:pPr>
        <w:rPr>
          <w:rFonts w:asciiTheme="majorHAnsi" w:hAnsiTheme="majorHAnsi" w:cs="Arial"/>
          <w:i/>
          <w:sz w:val="26"/>
          <w:szCs w:val="26"/>
        </w:rPr>
      </w:pPr>
    </w:p>
    <w:p w14:paraId="7FC4A346" w14:textId="77777777" w:rsidR="00B0467F" w:rsidRPr="00C461EA" w:rsidRDefault="00B0467F" w:rsidP="00B0467F">
      <w:pPr>
        <w:rPr>
          <w:rFonts w:asciiTheme="majorHAnsi" w:hAnsiTheme="majorHAnsi" w:cs="Arial"/>
        </w:rPr>
        <w:sectPr w:rsidR="00B0467F" w:rsidRPr="00C461EA" w:rsidSect="00B0467F">
          <w:headerReference w:type="default" r:id="rId7"/>
          <w:pgSz w:w="12240" w:h="15840"/>
          <w:pgMar w:top="862" w:right="862" w:bottom="862" w:left="1134" w:header="709" w:footer="709" w:gutter="0"/>
          <w:cols w:space="708"/>
          <w:docGrid w:linePitch="360"/>
        </w:sectPr>
      </w:pPr>
      <w:r w:rsidRPr="00C461EA">
        <w:rPr>
          <w:rFonts w:asciiTheme="majorHAnsi" w:hAnsiTheme="majorHAnsi" w:cs="Arial"/>
          <w:i/>
          <w:sz w:val="26"/>
          <w:szCs w:val="26"/>
        </w:rPr>
        <w:t>Final Exams</w:t>
      </w:r>
      <w:r w:rsidRPr="00C461EA">
        <w:rPr>
          <w:rFonts w:asciiTheme="majorHAnsi" w:hAnsiTheme="majorHAnsi" w:cs="Arial"/>
          <w:i/>
          <w:sz w:val="26"/>
          <w:szCs w:val="26"/>
        </w:rPr>
        <w:tab/>
      </w:r>
      <w:r w:rsidRPr="00C461EA">
        <w:rPr>
          <w:rFonts w:asciiTheme="majorHAnsi" w:hAnsiTheme="majorHAnsi" w:cs="Arial"/>
          <w:i/>
          <w:sz w:val="26"/>
          <w:szCs w:val="26"/>
        </w:rPr>
        <w:tab/>
      </w:r>
      <w:r w:rsidRPr="00C461EA">
        <w:rPr>
          <w:rFonts w:asciiTheme="majorHAnsi" w:hAnsiTheme="majorHAnsi" w:cs="Arial"/>
          <w:i/>
          <w:sz w:val="26"/>
          <w:szCs w:val="26"/>
        </w:rPr>
        <w:tab/>
      </w:r>
      <w:r w:rsidRPr="00C461EA">
        <w:rPr>
          <w:rFonts w:asciiTheme="majorHAnsi" w:hAnsiTheme="majorHAnsi" w:cs="Arial"/>
          <w:i/>
          <w:sz w:val="26"/>
          <w:szCs w:val="26"/>
        </w:rPr>
        <w:tab/>
      </w:r>
      <w:r w:rsidRPr="00C461EA">
        <w:rPr>
          <w:rFonts w:asciiTheme="majorHAnsi" w:hAnsiTheme="majorHAnsi" w:cs="Arial"/>
          <w:i/>
          <w:sz w:val="26"/>
          <w:szCs w:val="26"/>
        </w:rPr>
        <w:tab/>
      </w:r>
      <w:r w:rsidRPr="00C461EA">
        <w:rPr>
          <w:rFonts w:asciiTheme="majorHAnsi" w:hAnsiTheme="majorHAnsi" w:cs="Arial"/>
          <w:i/>
          <w:sz w:val="26"/>
          <w:szCs w:val="26"/>
        </w:rPr>
        <w:tab/>
        <w:t xml:space="preserve"> </w:t>
      </w:r>
    </w:p>
    <w:p w14:paraId="35B8BA1A" w14:textId="77777777" w:rsidR="00B0467F" w:rsidRDefault="00B0467F" w:rsidP="00B0467F">
      <w:pPr>
        <w:rPr>
          <w:rFonts w:asciiTheme="majorHAnsi" w:hAnsiTheme="majorHAnsi" w:cs="Arial"/>
        </w:rPr>
      </w:pPr>
    </w:p>
    <w:p w14:paraId="0AC85316" w14:textId="77777777" w:rsidR="00B0467F" w:rsidRDefault="00B0467F" w:rsidP="00B0467F">
      <w:pPr>
        <w:rPr>
          <w:rFonts w:asciiTheme="majorHAnsi" w:hAnsiTheme="majorHAnsi" w:cs="Arial"/>
        </w:rPr>
      </w:pPr>
      <w:r>
        <w:rPr>
          <w:rFonts w:asciiTheme="majorHAnsi" w:hAnsiTheme="majorHAnsi" w:cs="Arial"/>
        </w:rPr>
        <w:t xml:space="preserve">Note:  </w:t>
      </w:r>
      <w:r w:rsidRPr="00577CCF">
        <w:rPr>
          <w:rFonts w:asciiTheme="majorHAnsi" w:hAnsiTheme="majorHAnsi" w:cs="Arial"/>
        </w:rPr>
        <w:t>If</w:t>
      </w:r>
      <w:r>
        <w:rPr>
          <w:rFonts w:asciiTheme="majorHAnsi" w:hAnsiTheme="majorHAnsi" w:cs="Arial"/>
        </w:rPr>
        <w:t xml:space="preserve"> you </w:t>
      </w:r>
      <w:r w:rsidRPr="00C461EA">
        <w:rPr>
          <w:rFonts w:asciiTheme="majorHAnsi" w:hAnsiTheme="majorHAnsi" w:cs="Arial"/>
        </w:rPr>
        <w:t xml:space="preserve">complete a particular unit </w:t>
      </w:r>
      <w:r>
        <w:rPr>
          <w:rFonts w:asciiTheme="majorHAnsi" w:hAnsiTheme="majorHAnsi" w:cs="Arial"/>
        </w:rPr>
        <w:t>earlier than the dates indicated</w:t>
      </w:r>
      <w:r w:rsidRPr="00C461EA">
        <w:rPr>
          <w:rFonts w:asciiTheme="majorHAnsi" w:hAnsiTheme="majorHAnsi" w:cs="Arial"/>
        </w:rPr>
        <w:t xml:space="preserve">, </w:t>
      </w:r>
      <w:r>
        <w:rPr>
          <w:rFonts w:asciiTheme="majorHAnsi" w:hAnsiTheme="majorHAnsi" w:cs="Arial"/>
        </w:rPr>
        <w:t xml:space="preserve">you can </w:t>
      </w:r>
      <w:r w:rsidRPr="00C461EA">
        <w:rPr>
          <w:rFonts w:asciiTheme="majorHAnsi" w:hAnsiTheme="majorHAnsi" w:cs="Arial"/>
        </w:rPr>
        <w:t xml:space="preserve">move onto the next unit early. You may find some units more difficult than others and </w:t>
      </w:r>
      <w:r>
        <w:rPr>
          <w:rFonts w:asciiTheme="majorHAnsi" w:hAnsiTheme="majorHAnsi" w:cs="Arial"/>
        </w:rPr>
        <w:t xml:space="preserve">may </w:t>
      </w:r>
      <w:r w:rsidRPr="00C461EA">
        <w:rPr>
          <w:rFonts w:asciiTheme="majorHAnsi" w:hAnsiTheme="majorHAnsi" w:cs="Arial"/>
        </w:rPr>
        <w:t>require more time on future units.</w:t>
      </w:r>
      <w:r w:rsidRPr="00C461EA">
        <w:rPr>
          <w:rFonts w:asciiTheme="majorHAnsi" w:hAnsiTheme="majorHAnsi" w:cs="Arial"/>
        </w:rPr>
        <w:tab/>
      </w:r>
    </w:p>
    <w:p w14:paraId="42282C16" w14:textId="77777777" w:rsidR="00B0467F" w:rsidRDefault="00B0467F" w:rsidP="00B0467F">
      <w:pPr>
        <w:rPr>
          <w:rFonts w:asciiTheme="majorHAnsi" w:hAnsiTheme="majorHAnsi" w:cs="Arial"/>
          <w:b/>
          <w:u w:val="single"/>
        </w:rPr>
      </w:pPr>
    </w:p>
    <w:p w14:paraId="1A303192" w14:textId="77777777" w:rsidR="00B0467F" w:rsidRPr="00577CCF" w:rsidRDefault="00B0467F" w:rsidP="00B0467F">
      <w:pPr>
        <w:rPr>
          <w:rFonts w:asciiTheme="majorHAnsi" w:hAnsiTheme="majorHAnsi" w:cs="Arial"/>
          <w:b/>
          <w:u w:val="single"/>
        </w:rPr>
      </w:pPr>
      <w:r w:rsidRPr="00577CCF">
        <w:rPr>
          <w:rFonts w:asciiTheme="majorHAnsi" w:hAnsiTheme="majorHAnsi" w:cs="Arial"/>
          <w:b/>
          <w:u w:val="single"/>
        </w:rPr>
        <w:t xml:space="preserve">Each unit consists of: </w:t>
      </w:r>
    </w:p>
    <w:p w14:paraId="45EA5EE4" w14:textId="77777777" w:rsidR="00B0467F" w:rsidRPr="00C461EA" w:rsidRDefault="00B0467F" w:rsidP="00B0467F">
      <w:pPr>
        <w:numPr>
          <w:ilvl w:val="0"/>
          <w:numId w:val="1"/>
        </w:numPr>
        <w:spacing w:before="120"/>
        <w:rPr>
          <w:rFonts w:asciiTheme="majorHAnsi" w:hAnsiTheme="majorHAnsi" w:cs="Arial"/>
        </w:rPr>
      </w:pPr>
      <w:r w:rsidRPr="00C461EA">
        <w:rPr>
          <w:rFonts w:asciiTheme="majorHAnsi" w:hAnsiTheme="majorHAnsi" w:cs="Arial"/>
          <w:b/>
        </w:rPr>
        <w:t>Unit Booklet</w:t>
      </w:r>
      <w:r w:rsidRPr="00C461EA">
        <w:rPr>
          <w:rFonts w:asciiTheme="majorHAnsi" w:hAnsiTheme="majorHAnsi" w:cs="Arial"/>
        </w:rPr>
        <w:t xml:space="preserve"> containing notes, examples, assignments and answer key</w:t>
      </w:r>
    </w:p>
    <w:p w14:paraId="4B473B27" w14:textId="77777777" w:rsidR="00B0467F" w:rsidRPr="00C461EA" w:rsidRDefault="00B0467F" w:rsidP="00B0467F">
      <w:pPr>
        <w:numPr>
          <w:ilvl w:val="0"/>
          <w:numId w:val="1"/>
        </w:numPr>
        <w:rPr>
          <w:rFonts w:asciiTheme="majorHAnsi" w:hAnsiTheme="majorHAnsi" w:cs="Arial"/>
        </w:rPr>
      </w:pPr>
      <w:r w:rsidRPr="00C461EA">
        <w:rPr>
          <w:rFonts w:asciiTheme="majorHAnsi" w:hAnsiTheme="majorHAnsi" w:cs="Arial"/>
          <w:b/>
        </w:rPr>
        <w:t>Quizzes</w:t>
      </w:r>
      <w:r w:rsidRPr="00C461EA">
        <w:rPr>
          <w:rFonts w:asciiTheme="majorHAnsi" w:hAnsiTheme="majorHAnsi" w:cs="Arial"/>
        </w:rPr>
        <w:t>, 1 or 2 throughout the unit</w:t>
      </w:r>
    </w:p>
    <w:p w14:paraId="06B51758" w14:textId="77777777" w:rsidR="00B0467F" w:rsidRPr="00C461EA" w:rsidRDefault="00B0467F" w:rsidP="00B0467F">
      <w:pPr>
        <w:numPr>
          <w:ilvl w:val="0"/>
          <w:numId w:val="1"/>
        </w:numPr>
        <w:rPr>
          <w:rFonts w:asciiTheme="majorHAnsi" w:hAnsiTheme="majorHAnsi" w:cs="Arial"/>
          <w:b/>
        </w:rPr>
      </w:pPr>
      <w:r w:rsidRPr="00C461EA">
        <w:rPr>
          <w:rFonts w:asciiTheme="majorHAnsi" w:hAnsiTheme="majorHAnsi" w:cs="Arial"/>
          <w:b/>
        </w:rPr>
        <w:t>Test</w:t>
      </w:r>
    </w:p>
    <w:p w14:paraId="6C4D4C14" w14:textId="77777777" w:rsidR="00B0467F" w:rsidRPr="00C461EA" w:rsidRDefault="00B0467F" w:rsidP="00B0467F">
      <w:pPr>
        <w:rPr>
          <w:rFonts w:asciiTheme="majorHAnsi" w:hAnsiTheme="majorHAnsi" w:cs="Arial"/>
        </w:rPr>
      </w:pPr>
    </w:p>
    <w:p w14:paraId="6C6C958C" w14:textId="77777777" w:rsidR="00B0467F" w:rsidRPr="00C461EA" w:rsidRDefault="00B0467F" w:rsidP="00B0467F">
      <w:pPr>
        <w:rPr>
          <w:rFonts w:asciiTheme="majorHAnsi" w:hAnsiTheme="majorHAnsi" w:cs="Arial"/>
          <w:bCs/>
        </w:rPr>
      </w:pPr>
      <w:proofErr w:type="gramStart"/>
      <w:r>
        <w:rPr>
          <w:rFonts w:asciiTheme="majorHAnsi" w:hAnsiTheme="majorHAnsi" w:cs="Arial"/>
          <w:b/>
          <w:bCs/>
          <w:u w:val="single"/>
        </w:rPr>
        <w:t xml:space="preserve">Required </w:t>
      </w:r>
      <w:r w:rsidRPr="00C461EA">
        <w:rPr>
          <w:rFonts w:asciiTheme="majorHAnsi" w:hAnsiTheme="majorHAnsi" w:cs="Arial"/>
          <w:b/>
          <w:bCs/>
          <w:u w:val="single"/>
        </w:rPr>
        <w:t xml:space="preserve"> Supplies</w:t>
      </w:r>
      <w:proofErr w:type="gramEnd"/>
      <w:r w:rsidRPr="00C461EA">
        <w:rPr>
          <w:rFonts w:asciiTheme="majorHAnsi" w:hAnsiTheme="majorHAnsi" w:cs="Arial"/>
          <w:b/>
          <w:bCs/>
          <w:u w:val="single"/>
        </w:rPr>
        <w:t>:</w:t>
      </w:r>
      <w:r w:rsidRPr="00C461EA">
        <w:rPr>
          <w:rFonts w:asciiTheme="majorHAnsi" w:hAnsiTheme="majorHAnsi" w:cs="Arial"/>
          <w:bCs/>
        </w:rPr>
        <w:t xml:space="preserve">  </w:t>
      </w:r>
      <w:r>
        <w:rPr>
          <w:rFonts w:asciiTheme="majorHAnsi" w:hAnsiTheme="majorHAnsi" w:cs="Arial"/>
          <w:bCs/>
        </w:rPr>
        <w:t>binder, pencil/eraser, scientific calculator (approximately $10 Staples or Walmart)</w:t>
      </w:r>
    </w:p>
    <w:p w14:paraId="1CB2067C" w14:textId="77777777" w:rsidR="00B0467F" w:rsidRDefault="00B0467F" w:rsidP="00B0467F">
      <w:pPr>
        <w:rPr>
          <w:rFonts w:asciiTheme="majorHAnsi" w:hAnsiTheme="majorHAnsi" w:cs="Arial"/>
          <w:b/>
          <w:bCs/>
          <w:u w:val="single"/>
        </w:rPr>
      </w:pPr>
    </w:p>
    <w:p w14:paraId="74AF88CD" w14:textId="77777777" w:rsidR="00B0467F" w:rsidRDefault="00B0467F" w:rsidP="00B0467F">
      <w:pPr>
        <w:rPr>
          <w:rFonts w:asciiTheme="majorHAnsi" w:hAnsiTheme="majorHAnsi" w:cs="Arial"/>
          <w:b/>
          <w:bCs/>
          <w:u w:val="single"/>
        </w:rPr>
      </w:pPr>
    </w:p>
    <w:p w14:paraId="0D2024CD" w14:textId="77777777" w:rsidR="00B0467F" w:rsidRDefault="00B0467F" w:rsidP="00B0467F">
      <w:pPr>
        <w:rPr>
          <w:rFonts w:asciiTheme="majorHAnsi" w:hAnsiTheme="majorHAnsi" w:cs="Arial"/>
          <w:b/>
          <w:bCs/>
          <w:u w:val="single"/>
        </w:rPr>
      </w:pPr>
    </w:p>
    <w:p w14:paraId="2530778F" w14:textId="77777777" w:rsidR="00B0467F" w:rsidRDefault="00B0467F" w:rsidP="00B0467F">
      <w:pPr>
        <w:rPr>
          <w:rFonts w:asciiTheme="majorHAnsi" w:hAnsiTheme="majorHAnsi" w:cs="Arial"/>
          <w:b/>
          <w:bCs/>
          <w:u w:val="single"/>
        </w:rPr>
      </w:pPr>
    </w:p>
    <w:p w14:paraId="4F676D6F" w14:textId="77777777" w:rsidR="00B0467F" w:rsidRDefault="00B0467F" w:rsidP="00B0467F">
      <w:pPr>
        <w:rPr>
          <w:rFonts w:asciiTheme="majorHAnsi" w:hAnsiTheme="majorHAnsi" w:cs="Arial"/>
          <w:b/>
          <w:bCs/>
          <w:u w:val="single"/>
        </w:rPr>
      </w:pPr>
    </w:p>
    <w:p w14:paraId="4DDE15E9" w14:textId="77777777" w:rsidR="00B0467F" w:rsidRDefault="00B0467F" w:rsidP="00B0467F">
      <w:pPr>
        <w:rPr>
          <w:rFonts w:asciiTheme="majorHAnsi" w:hAnsiTheme="majorHAnsi" w:cs="Arial"/>
          <w:b/>
          <w:bCs/>
          <w:u w:val="single"/>
        </w:rPr>
      </w:pPr>
      <w:r>
        <w:rPr>
          <w:rFonts w:asciiTheme="majorHAnsi" w:hAnsiTheme="majorHAnsi" w:cs="Arial"/>
          <w:b/>
          <w:bCs/>
          <w:u w:val="single"/>
        </w:rPr>
        <w:t xml:space="preserve">Types of </w:t>
      </w:r>
      <w:r w:rsidRPr="00C461EA">
        <w:rPr>
          <w:rFonts w:asciiTheme="majorHAnsi" w:hAnsiTheme="majorHAnsi" w:cs="Arial"/>
          <w:b/>
          <w:bCs/>
          <w:u w:val="single"/>
        </w:rPr>
        <w:t>Assessment</w:t>
      </w:r>
      <w:r>
        <w:rPr>
          <w:rFonts w:asciiTheme="majorHAnsi" w:hAnsiTheme="majorHAnsi" w:cs="Arial"/>
          <w:b/>
          <w:bCs/>
          <w:u w:val="single"/>
        </w:rPr>
        <w:t>s:</w:t>
      </w:r>
    </w:p>
    <w:p w14:paraId="5BFB7CA3" w14:textId="77777777" w:rsidR="00B0467F" w:rsidRDefault="00B0467F" w:rsidP="00B0467F">
      <w:pPr>
        <w:rPr>
          <w:rFonts w:asciiTheme="majorHAnsi" w:hAnsiTheme="majorHAnsi" w:cs="Arial"/>
          <w:b/>
          <w:bCs/>
          <w:u w:val="single"/>
        </w:rPr>
      </w:pPr>
    </w:p>
    <w:tbl>
      <w:tblPr>
        <w:tblStyle w:val="TableGrid"/>
        <w:tblW w:w="0" w:type="auto"/>
        <w:tblLook w:val="04A0" w:firstRow="1" w:lastRow="0" w:firstColumn="1" w:lastColumn="0" w:noHBand="0" w:noVBand="1"/>
      </w:tblPr>
      <w:tblGrid>
        <w:gridCol w:w="5117"/>
        <w:gridCol w:w="5117"/>
      </w:tblGrid>
      <w:tr w:rsidR="00B0467F" w14:paraId="79AFE5AC" w14:textId="77777777" w:rsidTr="005D5BC8">
        <w:tc>
          <w:tcPr>
            <w:tcW w:w="5117" w:type="dxa"/>
          </w:tcPr>
          <w:p w14:paraId="59E94FC1" w14:textId="77777777" w:rsidR="00B0467F" w:rsidRPr="008D36D7" w:rsidRDefault="00B0467F" w:rsidP="005D5BC8">
            <w:pPr>
              <w:rPr>
                <w:rFonts w:asciiTheme="majorHAnsi" w:hAnsiTheme="majorHAnsi" w:cs="Arial"/>
                <w:bCs/>
              </w:rPr>
            </w:pPr>
            <w:r w:rsidRPr="008D36D7">
              <w:rPr>
                <w:rFonts w:asciiTheme="majorHAnsi" w:hAnsiTheme="majorHAnsi" w:cs="Arial"/>
                <w:bCs/>
              </w:rPr>
              <w:t>Formative</w:t>
            </w:r>
            <w:r>
              <w:rPr>
                <w:rFonts w:asciiTheme="majorHAnsi" w:hAnsiTheme="majorHAnsi" w:cs="Arial"/>
                <w:bCs/>
              </w:rPr>
              <w:t xml:space="preserve"> Assessment</w:t>
            </w:r>
          </w:p>
        </w:tc>
        <w:tc>
          <w:tcPr>
            <w:tcW w:w="5117" w:type="dxa"/>
          </w:tcPr>
          <w:p w14:paraId="66A59772" w14:textId="77777777" w:rsidR="00B0467F" w:rsidRPr="008D36D7" w:rsidRDefault="00B0467F" w:rsidP="005D5BC8">
            <w:pPr>
              <w:rPr>
                <w:rFonts w:asciiTheme="majorHAnsi" w:hAnsiTheme="majorHAnsi" w:cs="Arial"/>
                <w:bCs/>
              </w:rPr>
            </w:pPr>
            <w:r w:rsidRPr="008D36D7">
              <w:rPr>
                <w:rFonts w:asciiTheme="majorHAnsi" w:hAnsiTheme="majorHAnsi" w:cs="Arial"/>
                <w:bCs/>
              </w:rPr>
              <w:t>Summative Assessment</w:t>
            </w:r>
          </w:p>
        </w:tc>
      </w:tr>
      <w:tr w:rsidR="00B0467F" w14:paraId="74C6A5D8" w14:textId="77777777" w:rsidTr="005D5BC8">
        <w:tc>
          <w:tcPr>
            <w:tcW w:w="5117" w:type="dxa"/>
          </w:tcPr>
          <w:p w14:paraId="6C0B01F3" w14:textId="77777777" w:rsidR="00B0467F" w:rsidRPr="00B0467F" w:rsidRDefault="00B0467F" w:rsidP="005D5BC8">
            <w:pPr>
              <w:rPr>
                <w:rFonts w:asciiTheme="majorHAnsi" w:hAnsiTheme="majorHAnsi" w:cs="Arial"/>
                <w:bCs/>
                <w:lang w:val="fr-FR"/>
              </w:rPr>
            </w:pPr>
            <w:r w:rsidRPr="00B0467F">
              <w:rPr>
                <w:rFonts w:asciiTheme="majorHAnsi" w:hAnsiTheme="majorHAnsi" w:cs="Arial"/>
                <w:bCs/>
                <w:lang w:val="fr-FR"/>
              </w:rPr>
              <w:t>Checkpoints (</w:t>
            </w:r>
            <w:proofErr w:type="spellStart"/>
            <w:r w:rsidRPr="00B0467F">
              <w:rPr>
                <w:rFonts w:asciiTheme="majorHAnsi" w:hAnsiTheme="majorHAnsi" w:cs="Arial"/>
                <w:bCs/>
                <w:lang w:val="fr-FR"/>
              </w:rPr>
              <w:t>Quizzes</w:t>
            </w:r>
            <w:proofErr w:type="spellEnd"/>
            <w:r w:rsidRPr="00B0467F">
              <w:rPr>
                <w:rFonts w:asciiTheme="majorHAnsi" w:hAnsiTheme="majorHAnsi" w:cs="Arial"/>
                <w:bCs/>
                <w:lang w:val="fr-FR"/>
              </w:rPr>
              <w:t>)</w:t>
            </w:r>
          </w:p>
          <w:p w14:paraId="7D56BAE3" w14:textId="77777777" w:rsidR="00B0467F" w:rsidRPr="00B0467F" w:rsidRDefault="00B0467F" w:rsidP="005D5BC8">
            <w:pPr>
              <w:rPr>
                <w:rFonts w:asciiTheme="majorHAnsi" w:hAnsiTheme="majorHAnsi" w:cs="Arial"/>
                <w:bCs/>
                <w:lang w:val="fr-FR"/>
              </w:rPr>
            </w:pPr>
            <w:r w:rsidRPr="00B0467F">
              <w:rPr>
                <w:rFonts w:asciiTheme="majorHAnsi" w:hAnsiTheme="majorHAnsi" w:cs="Arial"/>
                <w:bCs/>
                <w:lang w:val="fr-FR"/>
              </w:rPr>
              <w:t>Discussions/Conversations</w:t>
            </w:r>
          </w:p>
          <w:p w14:paraId="034CA129" w14:textId="77777777" w:rsidR="00B0467F" w:rsidRPr="00B0467F" w:rsidRDefault="00B0467F" w:rsidP="005D5BC8">
            <w:pPr>
              <w:rPr>
                <w:rFonts w:asciiTheme="majorHAnsi" w:hAnsiTheme="majorHAnsi" w:cs="Arial"/>
                <w:bCs/>
                <w:lang w:val="fr-FR"/>
              </w:rPr>
            </w:pPr>
            <w:r w:rsidRPr="00B0467F">
              <w:rPr>
                <w:rFonts w:asciiTheme="majorHAnsi" w:hAnsiTheme="majorHAnsi" w:cs="Arial"/>
                <w:bCs/>
                <w:lang w:val="fr-FR"/>
              </w:rPr>
              <w:t>Observations</w:t>
            </w:r>
          </w:p>
          <w:p w14:paraId="2DCF5DC4" w14:textId="77777777" w:rsidR="00B0467F" w:rsidRDefault="00B0467F" w:rsidP="005D5BC8">
            <w:pPr>
              <w:rPr>
                <w:rFonts w:asciiTheme="majorHAnsi" w:hAnsiTheme="majorHAnsi" w:cs="Arial"/>
                <w:bCs/>
              </w:rPr>
            </w:pPr>
            <w:r>
              <w:rPr>
                <w:rFonts w:asciiTheme="majorHAnsi" w:hAnsiTheme="majorHAnsi" w:cs="Arial"/>
                <w:bCs/>
              </w:rPr>
              <w:t>Activities</w:t>
            </w:r>
          </w:p>
          <w:p w14:paraId="074CE0B5" w14:textId="77777777" w:rsidR="00B0467F" w:rsidRPr="008D36D7" w:rsidRDefault="00B0467F" w:rsidP="005D5BC8">
            <w:pPr>
              <w:rPr>
                <w:rFonts w:asciiTheme="majorHAnsi" w:hAnsiTheme="majorHAnsi" w:cs="Arial"/>
                <w:bCs/>
              </w:rPr>
            </w:pPr>
            <w:proofErr w:type="spellStart"/>
            <w:r>
              <w:rPr>
                <w:rFonts w:asciiTheme="majorHAnsi" w:hAnsiTheme="majorHAnsi" w:cs="Arial"/>
                <w:bCs/>
              </w:rPr>
              <w:t>Self Assessments</w:t>
            </w:r>
            <w:proofErr w:type="spellEnd"/>
          </w:p>
        </w:tc>
        <w:tc>
          <w:tcPr>
            <w:tcW w:w="5117" w:type="dxa"/>
          </w:tcPr>
          <w:p w14:paraId="2B552239" w14:textId="77777777" w:rsidR="00B0467F" w:rsidRDefault="00B0467F" w:rsidP="005D5BC8">
            <w:pPr>
              <w:rPr>
                <w:rFonts w:asciiTheme="majorHAnsi" w:hAnsiTheme="majorHAnsi" w:cs="Arial"/>
                <w:bCs/>
              </w:rPr>
            </w:pPr>
            <w:r>
              <w:rPr>
                <w:rFonts w:asciiTheme="majorHAnsi" w:hAnsiTheme="majorHAnsi" w:cs="Arial"/>
                <w:bCs/>
              </w:rPr>
              <w:t>Assignments</w:t>
            </w:r>
          </w:p>
          <w:p w14:paraId="7C0EAD76" w14:textId="77777777" w:rsidR="00B0467F" w:rsidRDefault="00B0467F" w:rsidP="005D5BC8">
            <w:pPr>
              <w:rPr>
                <w:rFonts w:asciiTheme="majorHAnsi" w:hAnsiTheme="majorHAnsi" w:cs="Arial"/>
                <w:bCs/>
              </w:rPr>
            </w:pPr>
            <w:r>
              <w:rPr>
                <w:rFonts w:asciiTheme="majorHAnsi" w:hAnsiTheme="majorHAnsi" w:cs="Arial"/>
                <w:bCs/>
              </w:rPr>
              <w:t>Tests</w:t>
            </w:r>
          </w:p>
          <w:p w14:paraId="5A217004" w14:textId="77777777" w:rsidR="00B0467F" w:rsidRDefault="00B0467F" w:rsidP="005D5BC8">
            <w:pPr>
              <w:rPr>
                <w:rFonts w:asciiTheme="majorHAnsi" w:hAnsiTheme="majorHAnsi" w:cs="Arial"/>
                <w:bCs/>
              </w:rPr>
            </w:pPr>
            <w:r>
              <w:rPr>
                <w:rFonts w:asciiTheme="majorHAnsi" w:hAnsiTheme="majorHAnsi" w:cs="Arial"/>
                <w:bCs/>
              </w:rPr>
              <w:t>Final Exam</w:t>
            </w:r>
          </w:p>
          <w:p w14:paraId="4FD335E0" w14:textId="77777777" w:rsidR="00B0467F" w:rsidRDefault="00B0467F" w:rsidP="005D5BC8">
            <w:pPr>
              <w:rPr>
                <w:rFonts w:asciiTheme="majorHAnsi" w:hAnsiTheme="majorHAnsi" w:cs="Arial"/>
                <w:b/>
                <w:bCs/>
                <w:u w:val="single"/>
              </w:rPr>
            </w:pPr>
          </w:p>
        </w:tc>
      </w:tr>
    </w:tbl>
    <w:p w14:paraId="03D536A6" w14:textId="77777777" w:rsidR="00B0467F" w:rsidRDefault="00B0467F" w:rsidP="00B0467F">
      <w:pPr>
        <w:rPr>
          <w:rFonts w:asciiTheme="majorHAnsi" w:hAnsiTheme="majorHAnsi" w:cs="Arial"/>
          <w:b/>
          <w:bCs/>
          <w:u w:val="single"/>
        </w:rPr>
      </w:pPr>
    </w:p>
    <w:p w14:paraId="259E366E" w14:textId="77777777" w:rsidR="00B0467F" w:rsidRDefault="00B0467F" w:rsidP="00B0467F">
      <w:pPr>
        <w:rPr>
          <w:rFonts w:asciiTheme="majorHAnsi" w:hAnsiTheme="majorHAnsi" w:cs="Arial"/>
          <w:b/>
          <w:bCs/>
          <w:u w:val="single"/>
        </w:rPr>
      </w:pPr>
    </w:p>
    <w:p w14:paraId="419ACF4F" w14:textId="77777777" w:rsidR="00B0467F" w:rsidRDefault="00B0467F" w:rsidP="00B0467F">
      <w:pPr>
        <w:rPr>
          <w:rFonts w:asciiTheme="majorHAnsi" w:hAnsiTheme="majorHAnsi" w:cs="Arial"/>
          <w:b/>
          <w:bCs/>
          <w:u w:val="single"/>
        </w:rPr>
      </w:pPr>
      <w:r>
        <w:rPr>
          <w:rFonts w:asciiTheme="majorHAnsi" w:hAnsiTheme="majorHAnsi" w:cs="Arial"/>
          <w:b/>
          <w:bCs/>
          <w:u w:val="single"/>
        </w:rPr>
        <w:t xml:space="preserve">Criteria for Assessments:  </w:t>
      </w:r>
    </w:p>
    <w:p w14:paraId="6B0FF020" w14:textId="77777777" w:rsidR="00B0467F" w:rsidRDefault="00B0467F" w:rsidP="00B0467F">
      <w:pPr>
        <w:rPr>
          <w:rFonts w:asciiTheme="majorHAnsi" w:hAnsiTheme="majorHAnsi" w:cs="Arial"/>
          <w:b/>
          <w:bCs/>
          <w:u w:val="single"/>
        </w:rPr>
      </w:pPr>
    </w:p>
    <w:tbl>
      <w:tblPr>
        <w:tblStyle w:val="TableGrid"/>
        <w:tblW w:w="0" w:type="auto"/>
        <w:tblLook w:val="04A0" w:firstRow="1" w:lastRow="0" w:firstColumn="1" w:lastColumn="0" w:noHBand="0" w:noVBand="1"/>
      </w:tblPr>
      <w:tblGrid>
        <w:gridCol w:w="1555"/>
        <w:gridCol w:w="2126"/>
        <w:gridCol w:w="2268"/>
        <w:gridCol w:w="1984"/>
        <w:gridCol w:w="2301"/>
      </w:tblGrid>
      <w:tr w:rsidR="00B0467F" w14:paraId="675EFD30" w14:textId="77777777" w:rsidTr="00920B3D">
        <w:trPr>
          <w:trHeight w:val="204"/>
        </w:trPr>
        <w:tc>
          <w:tcPr>
            <w:tcW w:w="1555" w:type="dxa"/>
          </w:tcPr>
          <w:p w14:paraId="5D7BE114" w14:textId="77777777" w:rsidR="00B0467F" w:rsidRPr="004C7757" w:rsidRDefault="00B0467F" w:rsidP="005D5BC8">
            <w:pPr>
              <w:rPr>
                <w:rFonts w:asciiTheme="majorHAnsi" w:hAnsiTheme="majorHAnsi" w:cs="Arial"/>
                <w:bCs/>
              </w:rPr>
            </w:pPr>
            <w:r w:rsidRPr="004C7757">
              <w:rPr>
                <w:rFonts w:asciiTheme="majorHAnsi" w:hAnsiTheme="majorHAnsi" w:cs="Arial"/>
                <w:bCs/>
              </w:rPr>
              <w:t>Incomplete</w:t>
            </w:r>
          </w:p>
        </w:tc>
        <w:tc>
          <w:tcPr>
            <w:tcW w:w="2126" w:type="dxa"/>
          </w:tcPr>
          <w:p w14:paraId="74769401" w14:textId="77777777" w:rsidR="00B0467F" w:rsidRPr="004C7757" w:rsidRDefault="00920B3D" w:rsidP="005D5BC8">
            <w:pPr>
              <w:rPr>
                <w:rFonts w:asciiTheme="majorHAnsi" w:hAnsiTheme="majorHAnsi" w:cs="Arial"/>
                <w:bCs/>
              </w:rPr>
            </w:pPr>
            <w:r>
              <w:rPr>
                <w:rFonts w:asciiTheme="majorHAnsi" w:hAnsiTheme="majorHAnsi" w:cs="Arial"/>
                <w:bCs/>
              </w:rPr>
              <w:t>Emerging</w:t>
            </w:r>
          </w:p>
        </w:tc>
        <w:tc>
          <w:tcPr>
            <w:tcW w:w="2268" w:type="dxa"/>
          </w:tcPr>
          <w:p w14:paraId="0418DF1B" w14:textId="77777777" w:rsidR="00B0467F" w:rsidRPr="004C7757" w:rsidRDefault="00920B3D" w:rsidP="005D5BC8">
            <w:pPr>
              <w:rPr>
                <w:rFonts w:asciiTheme="majorHAnsi" w:hAnsiTheme="majorHAnsi" w:cs="Arial"/>
                <w:bCs/>
              </w:rPr>
            </w:pPr>
            <w:r>
              <w:rPr>
                <w:rFonts w:asciiTheme="majorHAnsi" w:hAnsiTheme="majorHAnsi" w:cs="Arial"/>
                <w:bCs/>
              </w:rPr>
              <w:t>Developing</w:t>
            </w:r>
          </w:p>
        </w:tc>
        <w:tc>
          <w:tcPr>
            <w:tcW w:w="1984" w:type="dxa"/>
          </w:tcPr>
          <w:p w14:paraId="4933C249" w14:textId="77777777" w:rsidR="00B0467F" w:rsidRPr="004C7757" w:rsidRDefault="00920B3D" w:rsidP="005D5BC8">
            <w:pPr>
              <w:rPr>
                <w:rFonts w:asciiTheme="majorHAnsi" w:hAnsiTheme="majorHAnsi" w:cs="Arial"/>
                <w:bCs/>
              </w:rPr>
            </w:pPr>
            <w:r>
              <w:rPr>
                <w:rFonts w:asciiTheme="majorHAnsi" w:hAnsiTheme="majorHAnsi" w:cs="Arial"/>
                <w:bCs/>
              </w:rPr>
              <w:t>Proficient</w:t>
            </w:r>
          </w:p>
        </w:tc>
        <w:tc>
          <w:tcPr>
            <w:tcW w:w="2301" w:type="dxa"/>
          </w:tcPr>
          <w:p w14:paraId="61B13C31" w14:textId="77777777" w:rsidR="00B0467F" w:rsidRPr="004C7757" w:rsidRDefault="00920B3D" w:rsidP="005D5BC8">
            <w:pPr>
              <w:rPr>
                <w:rFonts w:asciiTheme="majorHAnsi" w:hAnsiTheme="majorHAnsi" w:cs="Arial"/>
                <w:bCs/>
              </w:rPr>
            </w:pPr>
            <w:r>
              <w:rPr>
                <w:rFonts w:asciiTheme="majorHAnsi" w:hAnsiTheme="majorHAnsi" w:cs="Arial"/>
                <w:bCs/>
              </w:rPr>
              <w:t>Extending</w:t>
            </w:r>
          </w:p>
        </w:tc>
      </w:tr>
    </w:tbl>
    <w:p w14:paraId="42240F07" w14:textId="77777777" w:rsidR="00B0467F" w:rsidRDefault="00B0467F" w:rsidP="00B0467F">
      <w:pPr>
        <w:rPr>
          <w:rFonts w:asciiTheme="majorHAnsi" w:hAnsiTheme="majorHAnsi" w:cs="Arial"/>
          <w:b/>
          <w:bCs/>
          <w:u w:val="single"/>
        </w:rPr>
      </w:pPr>
    </w:p>
    <w:p w14:paraId="7C614B4B" w14:textId="77777777" w:rsidR="00B0467F" w:rsidRPr="006A0155" w:rsidRDefault="00B0467F" w:rsidP="00B0467F">
      <w:pPr>
        <w:rPr>
          <w:rFonts w:asciiTheme="majorHAnsi" w:hAnsiTheme="majorHAnsi" w:cs="Arial"/>
          <w:b/>
          <w:bCs/>
          <w:u w:val="single"/>
        </w:rPr>
      </w:pPr>
    </w:p>
    <w:p w14:paraId="3B926E96" w14:textId="77777777" w:rsidR="00B0467F" w:rsidRPr="000F5674" w:rsidRDefault="00B0467F" w:rsidP="00B0467F">
      <w:pPr>
        <w:rPr>
          <w:rFonts w:asciiTheme="majorHAnsi" w:hAnsiTheme="majorHAnsi"/>
          <w:b/>
          <w:u w:val="single"/>
        </w:rPr>
      </w:pPr>
      <w:r w:rsidRPr="000F5674">
        <w:rPr>
          <w:rFonts w:asciiTheme="majorHAnsi" w:hAnsiTheme="majorHAnsi"/>
          <w:b/>
          <w:u w:val="single"/>
        </w:rPr>
        <w:t xml:space="preserve">Criterion A: Knowledge and Understanding </w:t>
      </w:r>
    </w:p>
    <w:p w14:paraId="7BA95185" w14:textId="77777777" w:rsidR="00B0467F" w:rsidRPr="000F5674" w:rsidRDefault="00B0467F" w:rsidP="00B0467F">
      <w:pPr>
        <w:ind w:left="284" w:hanging="284"/>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Select appropriate mathematics when solving challenging problems in both familiar and unfamiliar situations </w:t>
      </w:r>
    </w:p>
    <w:p w14:paraId="29A96423"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Apply the selected mathematics successfully when solving these problems </w:t>
      </w:r>
    </w:p>
    <w:p w14:paraId="62736044"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w:t>
      </w:r>
      <w:proofErr w:type="gramStart"/>
      <w:r w:rsidRPr="000F5674">
        <w:rPr>
          <w:rFonts w:asciiTheme="majorHAnsi" w:hAnsiTheme="majorHAnsi"/>
        </w:rPr>
        <w:t>Generally</w:t>
      </w:r>
      <w:proofErr w:type="gramEnd"/>
      <w:r w:rsidRPr="000F5674">
        <w:rPr>
          <w:rFonts w:asciiTheme="majorHAnsi" w:hAnsiTheme="majorHAnsi"/>
        </w:rPr>
        <w:t xml:space="preserve"> solve these problems correctly </w:t>
      </w:r>
    </w:p>
    <w:p w14:paraId="7F40EA77" w14:textId="77777777" w:rsidR="00B0467F" w:rsidRPr="000F5674" w:rsidRDefault="00B0467F" w:rsidP="00B0467F">
      <w:pPr>
        <w:ind w:left="284" w:firstLine="142"/>
        <w:rPr>
          <w:rFonts w:asciiTheme="majorHAnsi" w:hAnsiTheme="majorHAnsi"/>
        </w:rPr>
      </w:pPr>
    </w:p>
    <w:p w14:paraId="786FC84B" w14:textId="77777777" w:rsidR="00B0467F" w:rsidRPr="000F5674" w:rsidRDefault="00B0467F" w:rsidP="00B0467F">
      <w:pPr>
        <w:rPr>
          <w:rFonts w:asciiTheme="majorHAnsi" w:hAnsiTheme="majorHAnsi"/>
          <w:b/>
          <w:u w:val="single"/>
        </w:rPr>
      </w:pPr>
      <w:r w:rsidRPr="000F5674">
        <w:rPr>
          <w:rFonts w:asciiTheme="majorHAnsi" w:hAnsiTheme="majorHAnsi"/>
          <w:b/>
          <w:u w:val="single"/>
        </w:rPr>
        <w:t xml:space="preserve">Criterion B: Investigating Patterns </w:t>
      </w:r>
    </w:p>
    <w:p w14:paraId="7363E931"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Select and apply mathematical problem-solving techniques to discover complex patterns</w:t>
      </w:r>
    </w:p>
    <w:p w14:paraId="5AF5F80E"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Describe patterns as relationships and/or general rules consistent with correct findings </w:t>
      </w:r>
    </w:p>
    <w:p w14:paraId="293A29A6"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Verify and justify these relationships and/or general rules </w:t>
      </w:r>
    </w:p>
    <w:p w14:paraId="375C82BF" w14:textId="77777777" w:rsidR="00B0467F" w:rsidRPr="000F5674" w:rsidRDefault="00B0467F" w:rsidP="00B0467F">
      <w:pPr>
        <w:rPr>
          <w:rFonts w:asciiTheme="majorHAnsi" w:hAnsiTheme="majorHAnsi"/>
        </w:rPr>
      </w:pPr>
    </w:p>
    <w:p w14:paraId="7310B120" w14:textId="77777777" w:rsidR="00B0467F" w:rsidRPr="000F5674" w:rsidRDefault="00B0467F" w:rsidP="00B0467F">
      <w:pPr>
        <w:rPr>
          <w:rFonts w:asciiTheme="majorHAnsi" w:hAnsiTheme="majorHAnsi"/>
          <w:b/>
          <w:u w:val="single"/>
        </w:rPr>
      </w:pPr>
      <w:r w:rsidRPr="000F5674">
        <w:rPr>
          <w:rFonts w:asciiTheme="majorHAnsi" w:hAnsiTheme="majorHAnsi"/>
          <w:b/>
          <w:u w:val="single"/>
        </w:rPr>
        <w:t xml:space="preserve">Criterion C: Communicating </w:t>
      </w:r>
    </w:p>
    <w:p w14:paraId="62680D5D"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Consistently use appropriate mathematical language </w:t>
      </w:r>
    </w:p>
    <w:p w14:paraId="4CD582A0"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Use different forms of mathematical representation to consistently present information correctly </w:t>
      </w:r>
    </w:p>
    <w:p w14:paraId="360105CC"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Move effectively between different forms of mathematical representation </w:t>
      </w:r>
    </w:p>
    <w:p w14:paraId="60483C7F"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Communicate through lines of reasoning that are complete and coherent </w:t>
      </w:r>
    </w:p>
    <w:p w14:paraId="4E45C8B9"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Present work that is consistently organized using a logical structure </w:t>
      </w:r>
    </w:p>
    <w:p w14:paraId="66325352" w14:textId="77777777" w:rsidR="00B0467F" w:rsidRPr="000F5674" w:rsidRDefault="00B0467F" w:rsidP="00B0467F">
      <w:pPr>
        <w:rPr>
          <w:rFonts w:asciiTheme="majorHAnsi" w:hAnsiTheme="majorHAnsi"/>
        </w:rPr>
      </w:pPr>
    </w:p>
    <w:p w14:paraId="33B36321" w14:textId="77777777" w:rsidR="00B0467F" w:rsidRPr="000F5674" w:rsidRDefault="00B0467F" w:rsidP="00B0467F">
      <w:pPr>
        <w:rPr>
          <w:rFonts w:asciiTheme="majorHAnsi" w:hAnsiTheme="majorHAnsi"/>
          <w:b/>
          <w:u w:val="single"/>
        </w:rPr>
      </w:pPr>
      <w:r w:rsidRPr="000F5674">
        <w:rPr>
          <w:rFonts w:asciiTheme="majorHAnsi" w:hAnsiTheme="majorHAnsi"/>
          <w:b/>
          <w:u w:val="single"/>
        </w:rPr>
        <w:t xml:space="preserve">Criterion D: Applying Mathematics in Real-Life Contexts </w:t>
      </w:r>
    </w:p>
    <w:p w14:paraId="03EEC9E0"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Identify the relevant elements of the authentic real-life situation </w:t>
      </w:r>
    </w:p>
    <w:p w14:paraId="7AC34487"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Select appropriate mathematical strategies to model the authentic real-life situation </w:t>
      </w:r>
    </w:p>
    <w:p w14:paraId="3028EB0D"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Apply the selected mathematical strategies to reach a correct solution </w:t>
      </w:r>
    </w:p>
    <w:p w14:paraId="2CCE1CE1"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Explain the degree of accuracy of the solution </w:t>
      </w:r>
    </w:p>
    <w:p w14:paraId="7A369E54" w14:textId="77777777" w:rsidR="00B0467F" w:rsidRPr="000F5674" w:rsidRDefault="00B0467F" w:rsidP="00B0467F">
      <w:pPr>
        <w:rPr>
          <w:rFonts w:asciiTheme="majorHAnsi" w:hAnsiTheme="majorHAnsi"/>
        </w:rPr>
      </w:pPr>
      <w:r w:rsidRPr="000F5674">
        <w:rPr>
          <w:rFonts w:asciiTheme="majorHAnsi" w:hAnsiTheme="majorHAnsi"/>
        </w:rPr>
        <w:sym w:font="Symbol" w:char="F0B7"/>
      </w:r>
      <w:r w:rsidRPr="000F5674">
        <w:rPr>
          <w:rFonts w:asciiTheme="majorHAnsi" w:hAnsiTheme="majorHAnsi"/>
        </w:rPr>
        <w:t xml:space="preserve"> Explain whether the solution makes sense in the context of the authentic real-life situation</w:t>
      </w:r>
    </w:p>
    <w:p w14:paraId="1C64FE5E" w14:textId="77777777" w:rsidR="00B0467F" w:rsidRPr="000F5674" w:rsidRDefault="00B0467F" w:rsidP="00B0467F">
      <w:pPr>
        <w:rPr>
          <w:rFonts w:asciiTheme="majorHAnsi" w:hAnsiTheme="majorHAnsi" w:cs="Arial"/>
          <w:b/>
          <w:bCs/>
          <w:u w:val="single"/>
          <w:lang w:val="en-CA"/>
        </w:rPr>
      </w:pPr>
    </w:p>
    <w:p w14:paraId="697F2DBE" w14:textId="77777777" w:rsidR="00B0467F" w:rsidRDefault="00B0467F" w:rsidP="00B0467F">
      <w:pPr>
        <w:rPr>
          <w:rFonts w:asciiTheme="majorHAnsi" w:hAnsiTheme="majorHAnsi" w:cs="Arial"/>
        </w:rPr>
      </w:pPr>
      <w:r w:rsidRPr="000F5674">
        <w:rPr>
          <w:rFonts w:asciiTheme="majorHAnsi" w:hAnsiTheme="majorHAnsi" w:cs="Arial"/>
        </w:rPr>
        <w:tab/>
      </w:r>
    </w:p>
    <w:p w14:paraId="4F0ACACF" w14:textId="77777777" w:rsidR="00B0467F" w:rsidRDefault="00B0467F" w:rsidP="00B0467F">
      <w:pPr>
        <w:rPr>
          <w:rFonts w:asciiTheme="majorHAnsi" w:hAnsiTheme="majorHAnsi" w:cs="Arial"/>
          <w:b/>
        </w:rPr>
      </w:pPr>
    </w:p>
    <w:p w14:paraId="6C13398B" w14:textId="77777777" w:rsidR="00B0467F" w:rsidRDefault="00B0467F" w:rsidP="00B0467F">
      <w:pPr>
        <w:rPr>
          <w:rFonts w:asciiTheme="majorHAnsi" w:hAnsiTheme="majorHAnsi" w:cs="Arial"/>
          <w:b/>
        </w:rPr>
      </w:pPr>
    </w:p>
    <w:p w14:paraId="38937B3D" w14:textId="77777777" w:rsidR="00B0467F" w:rsidRDefault="00B0467F" w:rsidP="00B0467F">
      <w:pPr>
        <w:rPr>
          <w:rFonts w:asciiTheme="majorHAnsi" w:hAnsiTheme="majorHAnsi" w:cs="Arial"/>
          <w:b/>
        </w:rPr>
      </w:pPr>
    </w:p>
    <w:p w14:paraId="0CEBA2D0" w14:textId="77777777" w:rsidR="00B0467F" w:rsidRDefault="00B0467F" w:rsidP="00B0467F">
      <w:pPr>
        <w:rPr>
          <w:rFonts w:asciiTheme="majorHAnsi" w:hAnsiTheme="majorHAnsi" w:cs="Arial"/>
          <w:b/>
        </w:rPr>
      </w:pPr>
    </w:p>
    <w:p w14:paraId="46D1BC43" w14:textId="77777777" w:rsidR="00B0467F" w:rsidRPr="000F5674" w:rsidRDefault="00B0467F" w:rsidP="00B0467F">
      <w:pPr>
        <w:rPr>
          <w:rFonts w:asciiTheme="majorHAnsi" w:hAnsiTheme="majorHAnsi" w:cs="Arial"/>
          <w:b/>
        </w:rPr>
      </w:pPr>
    </w:p>
    <w:p w14:paraId="773020BE" w14:textId="77777777" w:rsidR="00B0467F" w:rsidRPr="000F5674" w:rsidRDefault="00B0467F" w:rsidP="00B0467F">
      <w:pPr>
        <w:spacing w:before="100" w:beforeAutospacing="1" w:after="100" w:afterAutospacing="1"/>
        <w:rPr>
          <w:rFonts w:asciiTheme="majorHAnsi" w:hAnsiTheme="majorHAnsi"/>
          <w:b/>
          <w:u w:val="single"/>
        </w:rPr>
      </w:pPr>
      <w:r w:rsidRPr="000F5674">
        <w:rPr>
          <w:rFonts w:asciiTheme="majorHAnsi" w:hAnsiTheme="majorHAnsi"/>
          <w:b/>
          <w:u w:val="single"/>
        </w:rPr>
        <w:t>How to be a successful math student:</w:t>
      </w:r>
    </w:p>
    <w:p w14:paraId="0C650107" w14:textId="77777777" w:rsidR="00B0467F" w:rsidRPr="000F5674" w:rsidRDefault="00B0467F" w:rsidP="00B0467F">
      <w:pPr>
        <w:pStyle w:val="ListParagraph"/>
        <w:numPr>
          <w:ilvl w:val="0"/>
          <w:numId w:val="2"/>
        </w:numPr>
        <w:spacing w:before="100" w:beforeAutospacing="1" w:after="100" w:afterAutospacing="1"/>
        <w:rPr>
          <w:rFonts w:asciiTheme="majorHAnsi" w:hAnsiTheme="majorHAnsi"/>
          <w:b/>
        </w:rPr>
      </w:pPr>
      <w:r w:rsidRPr="000F5674">
        <w:rPr>
          <w:rFonts w:asciiTheme="majorHAnsi" w:hAnsiTheme="majorHAnsi"/>
          <w:b/>
        </w:rPr>
        <w:t xml:space="preserve">Show all steps </w:t>
      </w:r>
      <w:r w:rsidRPr="000F5674">
        <w:rPr>
          <w:rFonts w:asciiTheme="majorHAnsi" w:hAnsiTheme="majorHAnsi"/>
        </w:rPr>
        <w:t>you used to solve math questions (</w:t>
      </w:r>
      <w:r w:rsidRPr="000F5674">
        <w:rPr>
          <w:rFonts w:asciiTheme="majorHAnsi" w:hAnsiTheme="majorHAnsi"/>
          <w:i/>
        </w:rPr>
        <w:t>prove the answer</w:t>
      </w:r>
      <w:r w:rsidRPr="000F5674">
        <w:rPr>
          <w:rFonts w:asciiTheme="majorHAnsi" w:hAnsiTheme="majorHAnsi"/>
        </w:rPr>
        <w:t xml:space="preserve"> with your steps). </w:t>
      </w:r>
    </w:p>
    <w:p w14:paraId="19E52184" w14:textId="77777777" w:rsidR="00B0467F" w:rsidRPr="000F5674" w:rsidRDefault="00B0467F" w:rsidP="00B0467F">
      <w:pPr>
        <w:pStyle w:val="ListParagraph"/>
        <w:spacing w:before="100" w:beforeAutospacing="1" w:after="100" w:afterAutospacing="1"/>
        <w:rPr>
          <w:rFonts w:asciiTheme="majorHAnsi" w:hAnsiTheme="majorHAnsi"/>
          <w:b/>
        </w:rPr>
      </w:pPr>
    </w:p>
    <w:p w14:paraId="064392BC" w14:textId="77777777" w:rsidR="00B0467F" w:rsidRPr="000F5674" w:rsidRDefault="00B0467F" w:rsidP="00B0467F">
      <w:pPr>
        <w:pStyle w:val="ListParagraph"/>
        <w:numPr>
          <w:ilvl w:val="0"/>
          <w:numId w:val="2"/>
        </w:numPr>
        <w:spacing w:before="100" w:beforeAutospacing="1" w:after="100" w:afterAutospacing="1"/>
        <w:rPr>
          <w:rFonts w:asciiTheme="majorHAnsi" w:hAnsiTheme="majorHAnsi"/>
          <w:b/>
        </w:rPr>
      </w:pPr>
      <w:r w:rsidRPr="000F5674">
        <w:rPr>
          <w:rFonts w:asciiTheme="majorHAnsi" w:hAnsiTheme="majorHAnsi"/>
          <w:b/>
          <w:color w:val="000000"/>
        </w:rPr>
        <w:t>Check</w:t>
      </w:r>
      <w:r w:rsidRPr="000F5674">
        <w:rPr>
          <w:rFonts w:asciiTheme="majorHAnsi" w:hAnsiTheme="majorHAnsi"/>
          <w:color w:val="000000"/>
        </w:rPr>
        <w:t xml:space="preserve"> your assignment work regularly with provided answer key.</w:t>
      </w:r>
    </w:p>
    <w:p w14:paraId="6960D83D" w14:textId="77777777" w:rsidR="00B0467F" w:rsidRPr="000F5674" w:rsidRDefault="00B0467F" w:rsidP="00B0467F">
      <w:pPr>
        <w:pStyle w:val="ListParagraph"/>
        <w:spacing w:before="100" w:beforeAutospacing="1" w:after="100" w:afterAutospacing="1"/>
        <w:rPr>
          <w:rFonts w:asciiTheme="majorHAnsi" w:hAnsiTheme="majorHAnsi"/>
          <w:b/>
        </w:rPr>
      </w:pPr>
      <w:r w:rsidRPr="000F5674">
        <w:rPr>
          <w:rFonts w:asciiTheme="majorHAnsi" w:hAnsiTheme="majorHAnsi"/>
          <w:color w:val="000000"/>
        </w:rPr>
        <w:t xml:space="preserve">  </w:t>
      </w:r>
    </w:p>
    <w:p w14:paraId="435480DD" w14:textId="77777777" w:rsidR="00B0467F" w:rsidRPr="000F5674" w:rsidRDefault="00B0467F" w:rsidP="00B0467F">
      <w:pPr>
        <w:pStyle w:val="ListParagraph"/>
        <w:numPr>
          <w:ilvl w:val="0"/>
          <w:numId w:val="2"/>
        </w:numPr>
        <w:spacing w:before="100" w:beforeAutospacing="1" w:after="100" w:afterAutospacing="1"/>
        <w:rPr>
          <w:rFonts w:asciiTheme="majorHAnsi" w:hAnsiTheme="majorHAnsi"/>
          <w:b/>
        </w:rPr>
      </w:pPr>
      <w:r w:rsidRPr="000F5674">
        <w:rPr>
          <w:rFonts w:asciiTheme="majorHAnsi" w:hAnsiTheme="majorHAnsi"/>
          <w:b/>
          <w:color w:val="000000"/>
        </w:rPr>
        <w:t xml:space="preserve">Ask for help when you need it </w:t>
      </w:r>
      <w:r w:rsidRPr="000F5674">
        <w:rPr>
          <w:rFonts w:asciiTheme="majorHAnsi" w:hAnsiTheme="majorHAnsi"/>
          <w:color w:val="000000"/>
        </w:rPr>
        <w:t>(ask teacher, EA or classmate).</w:t>
      </w:r>
    </w:p>
    <w:p w14:paraId="1BE07CEC" w14:textId="77777777" w:rsidR="00B0467F" w:rsidRPr="000F5674" w:rsidRDefault="00B0467F" w:rsidP="00B0467F">
      <w:pPr>
        <w:pStyle w:val="ListParagraph"/>
        <w:spacing w:before="100" w:beforeAutospacing="1" w:after="100" w:afterAutospacing="1"/>
        <w:ind w:right="-348"/>
        <w:rPr>
          <w:rFonts w:asciiTheme="majorHAnsi" w:hAnsiTheme="majorHAnsi"/>
        </w:rPr>
      </w:pPr>
    </w:p>
    <w:p w14:paraId="0E252D06" w14:textId="77777777" w:rsidR="00B0467F" w:rsidRPr="000F5674" w:rsidRDefault="00B0467F" w:rsidP="00B0467F">
      <w:pPr>
        <w:pStyle w:val="ListParagraph"/>
        <w:numPr>
          <w:ilvl w:val="0"/>
          <w:numId w:val="2"/>
        </w:numPr>
        <w:spacing w:before="100" w:beforeAutospacing="1" w:after="100" w:afterAutospacing="1"/>
        <w:ind w:right="-348"/>
        <w:rPr>
          <w:rFonts w:asciiTheme="majorHAnsi" w:hAnsiTheme="majorHAnsi"/>
        </w:rPr>
      </w:pPr>
      <w:r w:rsidRPr="000F5674">
        <w:rPr>
          <w:rFonts w:asciiTheme="majorHAnsi" w:hAnsiTheme="majorHAnsi"/>
          <w:color w:val="000000"/>
        </w:rPr>
        <w:t xml:space="preserve">To increase your understanding, review any mistakes you make on Unit Tests. </w:t>
      </w:r>
    </w:p>
    <w:p w14:paraId="433CF700" w14:textId="77777777" w:rsidR="00B0467F" w:rsidRPr="000F5674" w:rsidRDefault="00B0467F" w:rsidP="00B0467F">
      <w:pPr>
        <w:pStyle w:val="ListParagraph"/>
        <w:rPr>
          <w:rFonts w:asciiTheme="majorHAnsi" w:hAnsiTheme="majorHAnsi"/>
        </w:rPr>
      </w:pPr>
    </w:p>
    <w:p w14:paraId="14DCA135" w14:textId="77777777" w:rsidR="00B0467F" w:rsidRPr="000F5674" w:rsidRDefault="00B0467F" w:rsidP="00B0467F">
      <w:pPr>
        <w:pStyle w:val="ListParagraph"/>
        <w:numPr>
          <w:ilvl w:val="0"/>
          <w:numId w:val="2"/>
        </w:numPr>
        <w:spacing w:before="100" w:beforeAutospacing="1" w:after="100" w:afterAutospacing="1"/>
        <w:rPr>
          <w:rFonts w:asciiTheme="majorHAnsi" w:hAnsiTheme="majorHAnsi"/>
        </w:rPr>
      </w:pPr>
      <w:r w:rsidRPr="000F5674">
        <w:rPr>
          <w:rFonts w:asciiTheme="majorHAnsi" w:hAnsiTheme="majorHAnsi"/>
          <w:b/>
          <w:color w:val="000000"/>
        </w:rPr>
        <w:t>Keep organized</w:t>
      </w:r>
      <w:r w:rsidRPr="000F5674">
        <w:rPr>
          <w:rFonts w:asciiTheme="majorHAnsi" w:hAnsiTheme="majorHAnsi"/>
          <w:color w:val="000000"/>
        </w:rPr>
        <w:t xml:space="preserve"> and </w:t>
      </w:r>
      <w:r w:rsidRPr="000F5674">
        <w:rPr>
          <w:rFonts w:asciiTheme="majorHAnsi" w:hAnsiTheme="majorHAnsi"/>
          <w:b/>
          <w:color w:val="000000"/>
        </w:rPr>
        <w:t>work hard</w:t>
      </w:r>
      <w:r w:rsidRPr="000F5674">
        <w:rPr>
          <w:rFonts w:asciiTheme="majorHAnsi" w:hAnsiTheme="majorHAnsi"/>
          <w:color w:val="000000"/>
        </w:rPr>
        <w:t xml:space="preserve"> to master the required skills during the allotted time</w:t>
      </w:r>
    </w:p>
    <w:p w14:paraId="6F211870" w14:textId="77777777" w:rsidR="00B0467F" w:rsidRPr="000F5674" w:rsidRDefault="00B0467F" w:rsidP="00B0467F">
      <w:pPr>
        <w:pStyle w:val="ListParagraph"/>
        <w:spacing w:before="100" w:beforeAutospacing="1" w:after="100" w:afterAutospacing="1"/>
        <w:rPr>
          <w:rFonts w:asciiTheme="majorHAnsi" w:hAnsiTheme="majorHAnsi"/>
        </w:rPr>
      </w:pPr>
    </w:p>
    <w:p w14:paraId="63B364A4" w14:textId="77777777" w:rsidR="00B0467F" w:rsidRPr="000F5674" w:rsidRDefault="00B0467F" w:rsidP="00B0467F">
      <w:pPr>
        <w:pStyle w:val="ListParagraph"/>
        <w:numPr>
          <w:ilvl w:val="0"/>
          <w:numId w:val="2"/>
        </w:numPr>
        <w:spacing w:before="100" w:beforeAutospacing="1" w:after="100" w:afterAutospacing="1"/>
        <w:rPr>
          <w:rFonts w:asciiTheme="majorHAnsi" w:hAnsiTheme="majorHAnsi"/>
        </w:rPr>
      </w:pPr>
      <w:r w:rsidRPr="000F5674">
        <w:rPr>
          <w:rFonts w:asciiTheme="majorHAnsi" w:hAnsiTheme="majorHAnsi"/>
        </w:rPr>
        <w:t xml:space="preserve">It is your responsibility to keep up with the topics covered. If you are struggling, please </w:t>
      </w:r>
      <w:r w:rsidRPr="000F5674">
        <w:rPr>
          <w:rFonts w:asciiTheme="majorHAnsi" w:hAnsiTheme="majorHAnsi"/>
          <w:b/>
        </w:rPr>
        <w:t>seek help</w:t>
      </w:r>
      <w:r w:rsidRPr="000F5674">
        <w:rPr>
          <w:rFonts w:asciiTheme="majorHAnsi" w:hAnsiTheme="majorHAnsi"/>
        </w:rPr>
        <w:t xml:space="preserve">. ‘Lunch Time Tutoring’ is available daily in the LA Room (#224). I will also be available during lunch, Monday, Wednesday and Fridays.  </w:t>
      </w:r>
      <w:r>
        <w:rPr>
          <w:rFonts w:asciiTheme="majorHAnsi" w:hAnsiTheme="majorHAnsi"/>
        </w:rPr>
        <w:t xml:space="preserve">After-school tutoring is on Tuesdays and Thursdays in the LA room. </w:t>
      </w:r>
    </w:p>
    <w:p w14:paraId="7428CD67" w14:textId="77777777" w:rsidR="00B0467F" w:rsidRPr="000F5674" w:rsidRDefault="00B0467F" w:rsidP="00B0467F">
      <w:pPr>
        <w:spacing w:before="100" w:beforeAutospacing="1" w:after="100" w:afterAutospacing="1"/>
        <w:rPr>
          <w:rFonts w:asciiTheme="majorHAnsi" w:hAnsiTheme="majorHAnsi"/>
          <w:b/>
          <w:color w:val="000000"/>
          <w:u w:val="single"/>
        </w:rPr>
      </w:pPr>
    </w:p>
    <w:p w14:paraId="5C5CE2D9" w14:textId="77777777" w:rsidR="00B0467F" w:rsidRPr="000F5674" w:rsidRDefault="00B0467F" w:rsidP="00B0467F">
      <w:pPr>
        <w:spacing w:before="100" w:beforeAutospacing="1" w:after="100" w:afterAutospacing="1"/>
        <w:rPr>
          <w:rFonts w:asciiTheme="majorHAnsi" w:hAnsiTheme="majorHAnsi"/>
          <w:b/>
          <w:color w:val="000000"/>
          <w:u w:val="single"/>
        </w:rPr>
      </w:pPr>
      <w:r w:rsidRPr="000F5674">
        <w:rPr>
          <w:rFonts w:asciiTheme="majorHAnsi" w:hAnsiTheme="majorHAnsi"/>
          <w:b/>
          <w:color w:val="000000"/>
          <w:u w:val="single"/>
        </w:rPr>
        <w:t>Expectations:</w:t>
      </w:r>
    </w:p>
    <w:p w14:paraId="7277978A"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 xml:space="preserve">Positive attitude and </w:t>
      </w:r>
      <w:proofErr w:type="spellStart"/>
      <w:r w:rsidRPr="000F5674">
        <w:rPr>
          <w:rFonts w:asciiTheme="majorHAnsi" w:hAnsiTheme="majorHAnsi"/>
          <w:color w:val="000000"/>
        </w:rPr>
        <w:t>behaviour</w:t>
      </w:r>
      <w:proofErr w:type="spellEnd"/>
      <w:r w:rsidRPr="000F5674">
        <w:rPr>
          <w:rFonts w:asciiTheme="majorHAnsi" w:hAnsiTheme="majorHAnsi"/>
          <w:color w:val="000000"/>
        </w:rPr>
        <w:t xml:space="preserve"> towards other students and teachers.</w:t>
      </w:r>
    </w:p>
    <w:p w14:paraId="70FD7ADF" w14:textId="77777777" w:rsidR="00B0467F" w:rsidRPr="000F5674" w:rsidRDefault="00B0467F" w:rsidP="00B0467F">
      <w:pPr>
        <w:pStyle w:val="ListParagraph"/>
        <w:spacing w:before="100" w:beforeAutospacing="1" w:after="100" w:afterAutospacing="1"/>
        <w:rPr>
          <w:rFonts w:asciiTheme="majorHAnsi" w:hAnsiTheme="majorHAnsi"/>
          <w:color w:val="000000"/>
        </w:rPr>
      </w:pPr>
    </w:p>
    <w:p w14:paraId="475FB306"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 xml:space="preserve">Regular Attendance. You will be expected to catch up on any work missed. </w:t>
      </w:r>
    </w:p>
    <w:p w14:paraId="3D63CA51" w14:textId="77777777" w:rsidR="00B0467F" w:rsidRPr="000F5674" w:rsidRDefault="00B0467F" w:rsidP="00B0467F">
      <w:pPr>
        <w:pStyle w:val="ListParagraph"/>
        <w:spacing w:before="100" w:beforeAutospacing="1" w:after="100" w:afterAutospacing="1"/>
        <w:rPr>
          <w:rFonts w:asciiTheme="majorHAnsi" w:hAnsiTheme="majorHAnsi"/>
          <w:color w:val="000000"/>
        </w:rPr>
      </w:pPr>
    </w:p>
    <w:p w14:paraId="385556CC"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Arrive on time.</w:t>
      </w:r>
    </w:p>
    <w:p w14:paraId="3CEFB3FD" w14:textId="77777777" w:rsidR="00B0467F" w:rsidRPr="000F5674" w:rsidRDefault="00B0467F" w:rsidP="00B0467F">
      <w:pPr>
        <w:pStyle w:val="ListParagraph"/>
        <w:rPr>
          <w:rFonts w:asciiTheme="majorHAnsi" w:hAnsiTheme="majorHAnsi"/>
          <w:color w:val="000000"/>
        </w:rPr>
      </w:pPr>
    </w:p>
    <w:p w14:paraId="52D8CF9E"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Keep your work organized and neat.</w:t>
      </w:r>
    </w:p>
    <w:p w14:paraId="62A1D104" w14:textId="77777777" w:rsidR="00B0467F" w:rsidRPr="000F5674" w:rsidRDefault="00B0467F" w:rsidP="00B0467F">
      <w:pPr>
        <w:pStyle w:val="ListParagraph"/>
        <w:rPr>
          <w:rFonts w:asciiTheme="majorHAnsi" w:hAnsiTheme="majorHAnsi"/>
          <w:color w:val="000000"/>
        </w:rPr>
      </w:pPr>
    </w:p>
    <w:p w14:paraId="74DC6084"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 xml:space="preserve">Drinks permitted if in spill-proof containers. No food please. </w:t>
      </w:r>
    </w:p>
    <w:p w14:paraId="456F8E88" w14:textId="77777777" w:rsidR="00B0467F" w:rsidRPr="000F5674" w:rsidRDefault="00B0467F" w:rsidP="00B0467F">
      <w:pPr>
        <w:pStyle w:val="ListParagraph"/>
        <w:rPr>
          <w:rFonts w:asciiTheme="majorHAnsi" w:hAnsiTheme="majorHAnsi"/>
          <w:color w:val="000000"/>
        </w:rPr>
      </w:pPr>
    </w:p>
    <w:p w14:paraId="63BBC481"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 xml:space="preserve">Cell phones should not be used during class. </w:t>
      </w:r>
    </w:p>
    <w:p w14:paraId="356E858C" w14:textId="77777777" w:rsidR="00B0467F" w:rsidRPr="000F5674" w:rsidRDefault="00B0467F" w:rsidP="00B0467F">
      <w:pPr>
        <w:pStyle w:val="ListParagraph"/>
        <w:rPr>
          <w:rFonts w:asciiTheme="majorHAnsi" w:hAnsiTheme="majorHAnsi"/>
          <w:color w:val="000000"/>
        </w:rPr>
      </w:pPr>
    </w:p>
    <w:p w14:paraId="6C0608EC"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No hall wandering; only one student is to be out with the ‘hall pass’ at a time. Please return to class directly</w:t>
      </w:r>
    </w:p>
    <w:p w14:paraId="3E91475C" w14:textId="77777777" w:rsidR="00B0467F" w:rsidRPr="000F5674" w:rsidRDefault="00B0467F" w:rsidP="00B0467F">
      <w:pPr>
        <w:pStyle w:val="ListParagraph"/>
        <w:rPr>
          <w:rFonts w:asciiTheme="majorHAnsi" w:hAnsiTheme="majorHAnsi"/>
          <w:color w:val="000000"/>
        </w:rPr>
      </w:pPr>
    </w:p>
    <w:p w14:paraId="666B778D" w14:textId="77777777" w:rsidR="00B0467F" w:rsidRPr="000F5674" w:rsidRDefault="00B0467F" w:rsidP="00B0467F">
      <w:pPr>
        <w:pStyle w:val="ListParagraph"/>
        <w:numPr>
          <w:ilvl w:val="0"/>
          <w:numId w:val="3"/>
        </w:numPr>
        <w:spacing w:before="100" w:beforeAutospacing="1" w:after="100" w:afterAutospacing="1"/>
        <w:rPr>
          <w:rFonts w:asciiTheme="majorHAnsi" w:hAnsiTheme="majorHAnsi"/>
          <w:color w:val="000000"/>
        </w:rPr>
      </w:pPr>
      <w:r w:rsidRPr="000F5674">
        <w:rPr>
          <w:rFonts w:asciiTheme="majorHAnsi" w:hAnsiTheme="majorHAnsi"/>
          <w:color w:val="000000"/>
        </w:rPr>
        <w:t>If students want to listen to music while doing class work, devices should be face down on tables, and set to ‘airplane mode’ or silenced (not vibrate), so not to distract you or others. If your phone becomes a distraction, you will be asked to put it on my desk for the duration of class.</w:t>
      </w:r>
    </w:p>
    <w:p w14:paraId="43D641FA" w14:textId="77777777" w:rsidR="00B0467F" w:rsidRPr="000F5674" w:rsidRDefault="00B0467F" w:rsidP="00B0467F">
      <w:pPr>
        <w:pStyle w:val="ListParagraph"/>
        <w:rPr>
          <w:rFonts w:asciiTheme="majorHAnsi" w:hAnsiTheme="majorHAnsi"/>
          <w:color w:val="000000"/>
        </w:rPr>
      </w:pPr>
    </w:p>
    <w:p w14:paraId="0DADE0ED" w14:textId="77777777" w:rsidR="00B0467F" w:rsidRPr="000F5674" w:rsidRDefault="00B0467F" w:rsidP="00B0467F">
      <w:pPr>
        <w:pStyle w:val="ListParagraph"/>
        <w:spacing w:before="100" w:beforeAutospacing="1" w:after="100" w:afterAutospacing="1"/>
        <w:rPr>
          <w:rFonts w:asciiTheme="majorHAnsi" w:hAnsiTheme="majorHAnsi"/>
          <w:color w:val="000000"/>
        </w:rPr>
      </w:pPr>
    </w:p>
    <w:p w14:paraId="629A940D" w14:textId="77777777" w:rsidR="00B0467F" w:rsidRPr="000F5674" w:rsidRDefault="00B0467F" w:rsidP="00B0467F">
      <w:pPr>
        <w:pStyle w:val="ListParagraph"/>
        <w:spacing w:before="100" w:beforeAutospacing="1" w:after="100" w:afterAutospacing="1"/>
        <w:rPr>
          <w:rFonts w:asciiTheme="majorHAnsi" w:hAnsiTheme="majorHAnsi"/>
          <w:color w:val="000000"/>
        </w:rPr>
      </w:pPr>
    </w:p>
    <w:p w14:paraId="5F2E9A27" w14:textId="77777777" w:rsidR="00B0467F" w:rsidRDefault="00B0467F" w:rsidP="00B0467F">
      <w:pPr>
        <w:rPr>
          <w:rFonts w:ascii="Times" w:hAnsi="Times"/>
          <w:color w:val="000000"/>
        </w:rPr>
      </w:pPr>
    </w:p>
    <w:p w14:paraId="19DCA56F" w14:textId="77777777" w:rsidR="007E6F5B" w:rsidRDefault="00F63348"/>
    <w:sectPr w:rsidR="007E6F5B" w:rsidSect="00B65662">
      <w:headerReference w:type="default" r:id="rId8"/>
      <w:type w:val="continuous"/>
      <w:pgSz w:w="12240" w:h="15840"/>
      <w:pgMar w:top="862" w:right="862" w:bottom="86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56F2" w14:textId="77777777" w:rsidR="00F63348" w:rsidRDefault="00F63348" w:rsidP="00920B3D">
      <w:r>
        <w:separator/>
      </w:r>
    </w:p>
  </w:endnote>
  <w:endnote w:type="continuationSeparator" w:id="0">
    <w:p w14:paraId="090200B0" w14:textId="77777777" w:rsidR="00F63348" w:rsidRDefault="00F63348" w:rsidP="009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EB79" w14:textId="77777777" w:rsidR="00F63348" w:rsidRDefault="00F63348" w:rsidP="00920B3D">
      <w:r>
        <w:separator/>
      </w:r>
    </w:p>
  </w:footnote>
  <w:footnote w:type="continuationSeparator" w:id="0">
    <w:p w14:paraId="093E2F98" w14:textId="77777777" w:rsidR="00F63348" w:rsidRDefault="00F63348" w:rsidP="00920B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FF6E" w14:textId="77777777" w:rsidR="00920B3D" w:rsidRDefault="00920B3D">
    <w:pPr>
      <w:pStyle w:val="Header"/>
    </w:pPr>
    <w:r>
      <w:t>Bisson</w:t>
    </w:r>
  </w:p>
  <w:p w14:paraId="5F3C1259" w14:textId="77777777" w:rsidR="008D5274" w:rsidRDefault="00F633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B8B" w14:textId="77777777" w:rsidR="00920B3D" w:rsidRDefault="00920B3D">
    <w:pPr>
      <w:pStyle w:val="Header"/>
    </w:pPr>
    <w:r>
      <w:t>Bisson</w:t>
    </w:r>
  </w:p>
  <w:p w14:paraId="1E5714C0" w14:textId="77777777" w:rsidR="00A7792C" w:rsidRDefault="00F633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36C50"/>
    <w:multiLevelType w:val="hybridMultilevel"/>
    <w:tmpl w:val="10A0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C7409"/>
    <w:multiLevelType w:val="hybridMultilevel"/>
    <w:tmpl w:val="8E1A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55E78"/>
    <w:multiLevelType w:val="hybridMultilevel"/>
    <w:tmpl w:val="A8EE2546"/>
    <w:lvl w:ilvl="0" w:tplc="9B20C68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7F"/>
    <w:rsid w:val="001A4B83"/>
    <w:rsid w:val="006A15F8"/>
    <w:rsid w:val="007F5D67"/>
    <w:rsid w:val="00920B3D"/>
    <w:rsid w:val="00A87BD1"/>
    <w:rsid w:val="00B0467F"/>
    <w:rsid w:val="00DF60F9"/>
    <w:rsid w:val="00F46813"/>
    <w:rsid w:val="00F6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7D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6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67F"/>
    <w:pPr>
      <w:tabs>
        <w:tab w:val="center" w:pos="4320"/>
        <w:tab w:val="right" w:pos="8640"/>
      </w:tabs>
    </w:pPr>
  </w:style>
  <w:style w:type="character" w:customStyle="1" w:styleId="HeaderChar">
    <w:name w:val="Header Char"/>
    <w:basedOn w:val="DefaultParagraphFont"/>
    <w:link w:val="Header"/>
    <w:uiPriority w:val="99"/>
    <w:rsid w:val="00B0467F"/>
    <w:rPr>
      <w:rFonts w:ascii="Times New Roman" w:eastAsia="Times New Roman" w:hAnsi="Times New Roman" w:cs="Times New Roman"/>
    </w:rPr>
  </w:style>
  <w:style w:type="paragraph" w:styleId="ListParagraph">
    <w:name w:val="List Paragraph"/>
    <w:basedOn w:val="Normal"/>
    <w:uiPriority w:val="34"/>
    <w:qFormat/>
    <w:rsid w:val="00B0467F"/>
    <w:pPr>
      <w:ind w:left="720"/>
      <w:contextualSpacing/>
    </w:pPr>
  </w:style>
  <w:style w:type="table" w:styleId="TableGrid">
    <w:name w:val="Table Grid"/>
    <w:basedOn w:val="TableNormal"/>
    <w:rsid w:val="00B0467F"/>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0B3D"/>
    <w:pPr>
      <w:tabs>
        <w:tab w:val="center" w:pos="4680"/>
        <w:tab w:val="right" w:pos="9360"/>
      </w:tabs>
    </w:pPr>
  </w:style>
  <w:style w:type="character" w:customStyle="1" w:styleId="FooterChar">
    <w:name w:val="Footer Char"/>
    <w:basedOn w:val="DefaultParagraphFont"/>
    <w:link w:val="Footer"/>
    <w:uiPriority w:val="99"/>
    <w:rsid w:val="00920B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2020-12-18T17:21:00Z</dcterms:created>
  <dcterms:modified xsi:type="dcterms:W3CDTF">2020-12-18T20:14:00Z</dcterms:modified>
</cp:coreProperties>
</file>